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left w:w="0" w:type="dxa"/>
          <w:right w:w="0" w:type="dxa"/>
        </w:tblCellMar>
        <w:tblLook w:val="04A0" w:firstRow="1" w:lastRow="0" w:firstColumn="1" w:lastColumn="0" w:noHBand="0" w:noVBand="1"/>
      </w:tblPr>
      <w:tblGrid>
        <w:gridCol w:w="3969"/>
        <w:gridCol w:w="567"/>
        <w:gridCol w:w="4820"/>
      </w:tblGrid>
      <w:tr w:rsidR="004E43F5" w:rsidRPr="004E43F5" w14:paraId="77F29507" w14:textId="77777777" w:rsidTr="00CB0A55">
        <w:tc>
          <w:tcPr>
            <w:tcW w:w="3969" w:type="dxa"/>
          </w:tcPr>
          <w:p w14:paraId="25117E10" w14:textId="3C880B66" w:rsidR="00CB0A55" w:rsidRPr="004E43F5" w:rsidRDefault="00F631F2" w:rsidP="00CB0A55">
            <w:pPr>
              <w:ind w:firstLine="0"/>
              <w:rPr>
                <w:b/>
                <w:color w:val="000000" w:themeColor="text1"/>
                <w:spacing w:val="-22"/>
                <w:sz w:val="26"/>
              </w:rPr>
            </w:pPr>
            <w:r w:rsidRPr="004E43F5">
              <w:rPr>
                <w:noProof/>
                <w:color w:val="000000" w:themeColor="text1"/>
                <w:lang w:eastAsia="en-US"/>
              </w:rPr>
              <mc:AlternateContent>
                <mc:Choice Requires="wps">
                  <w:drawing>
                    <wp:anchor distT="4294967294" distB="4294967294" distL="114300" distR="114300" simplePos="0" relativeHeight="251659264" behindDoc="0" locked="0" layoutInCell="1" allowOverlap="1" wp14:anchorId="29723C5A" wp14:editId="26713E59">
                      <wp:simplePos x="0" y="0"/>
                      <wp:positionH relativeFrom="column">
                        <wp:align>center</wp:align>
                      </wp:positionH>
                      <wp:positionV relativeFrom="paragraph">
                        <wp:posOffset>234314</wp:posOffset>
                      </wp:positionV>
                      <wp:extent cx="1371600" cy="0"/>
                      <wp:effectExtent l="0" t="0" r="0"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EF0576" id="_x0000_t32" coordsize="21600,21600" o:spt="32" o:oned="t" path="m,l21600,21600e" filled="f">
                      <v:path arrowok="t" fillok="f" o:connecttype="none"/>
                      <o:lock v:ext="edit" shapetype="t"/>
                    </v:shapetype>
                    <v:shape id="Straight Arrow Connector 18" o:spid="_x0000_s1026" type="#_x0000_t32" style="position:absolute;margin-left:0;margin-top:18.45pt;width:108pt;height:0;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"/>
                  </w:pict>
                </mc:Fallback>
              </mc:AlternateContent>
            </w:r>
            <w:r w:rsidR="00CA67AA" w:rsidRPr="004E43F5">
              <w:rPr>
                <w:b/>
                <w:color w:val="000000" w:themeColor="text1"/>
                <w:spacing w:val="-22"/>
                <w:sz w:val="26"/>
              </w:rPr>
              <w:t xml:space="preserve"> </w:t>
            </w:r>
            <w:r w:rsidR="00CB0A55" w:rsidRPr="004E43F5">
              <w:rPr>
                <w:b/>
                <w:color w:val="000000" w:themeColor="text1"/>
                <w:spacing w:val="-22"/>
                <w:sz w:val="26"/>
              </w:rPr>
              <w:t>BỘ THÔNG TIN VÀ TRUYỀN THÔNG</w:t>
            </w:r>
          </w:p>
          <w:p w14:paraId="2B1DDFAA" w14:textId="77777777" w:rsidR="00CB0A55" w:rsidRPr="004E43F5" w:rsidRDefault="00CB0A55" w:rsidP="00CB0A55">
            <w:pPr>
              <w:ind w:firstLine="0"/>
              <w:rPr>
                <w:color w:val="000000" w:themeColor="text1"/>
              </w:rPr>
            </w:pPr>
          </w:p>
        </w:tc>
        <w:tc>
          <w:tcPr>
            <w:tcW w:w="567" w:type="dxa"/>
          </w:tcPr>
          <w:p w14:paraId="341A4AE9" w14:textId="526343D0" w:rsidR="00CB0A55" w:rsidRPr="004E43F5" w:rsidRDefault="00CA67AA" w:rsidP="00CB0A55">
            <w:pPr>
              <w:ind w:firstLine="0"/>
              <w:rPr>
                <w:color w:val="000000" w:themeColor="text1"/>
              </w:rPr>
            </w:pPr>
            <w:r w:rsidRPr="004E43F5">
              <w:rPr>
                <w:color w:val="000000" w:themeColor="text1"/>
              </w:rPr>
              <w:t xml:space="preserve"> </w:t>
            </w:r>
          </w:p>
        </w:tc>
        <w:tc>
          <w:tcPr>
            <w:tcW w:w="4820" w:type="dxa"/>
          </w:tcPr>
          <w:p w14:paraId="6FB8916D" w14:textId="77777777" w:rsidR="00CB0A55" w:rsidRPr="004E43F5" w:rsidRDefault="00CB0A55" w:rsidP="00CB0A55">
            <w:pPr>
              <w:spacing w:after="0"/>
              <w:ind w:firstLine="34"/>
              <w:jc w:val="center"/>
              <w:rPr>
                <w:b/>
                <w:color w:val="000000" w:themeColor="text1"/>
                <w:spacing w:val="-22"/>
                <w:sz w:val="26"/>
              </w:rPr>
            </w:pPr>
            <w:r w:rsidRPr="004E43F5">
              <w:rPr>
                <w:b/>
                <w:color w:val="000000" w:themeColor="text1"/>
                <w:spacing w:val="-22"/>
                <w:sz w:val="26"/>
              </w:rPr>
              <w:t>CỘNG HÒA XÃ HỘI CHỦ NGHĨA VIỆT NAM</w:t>
            </w:r>
          </w:p>
          <w:p w14:paraId="16AFF910" w14:textId="3C972CAC" w:rsidR="00CB0A55" w:rsidRPr="004E43F5" w:rsidRDefault="00F631F2" w:rsidP="00CB0A55">
            <w:pPr>
              <w:ind w:firstLine="0"/>
              <w:jc w:val="center"/>
              <w:rPr>
                <w:color w:val="000000" w:themeColor="text1"/>
              </w:rPr>
            </w:pPr>
            <w:r w:rsidRPr="004E43F5">
              <w:rPr>
                <w:noProof/>
                <w:color w:val="000000" w:themeColor="text1"/>
                <w:lang w:eastAsia="en-US"/>
              </w:rPr>
              <mc:AlternateContent>
                <mc:Choice Requires="wps">
                  <w:drawing>
                    <wp:anchor distT="4294967295" distB="4294967295" distL="114300" distR="114300" simplePos="0" relativeHeight="251660288" behindDoc="0" locked="0" layoutInCell="1" allowOverlap="1" wp14:anchorId="546AE127" wp14:editId="37C5DC0A">
                      <wp:simplePos x="0" y="0"/>
                      <wp:positionH relativeFrom="column">
                        <wp:align>center</wp:align>
                      </wp:positionH>
                      <wp:positionV relativeFrom="paragraph">
                        <wp:posOffset>213994</wp:posOffset>
                      </wp:positionV>
                      <wp:extent cx="218694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1665F3" id="Straight Arrow Connector 2" o:spid="_x0000_s1026" type="#_x0000_t32" style="position:absolute;margin-left:0;margin-top:16.85pt;width:172.2pt;height:0;z-index:25166028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"/>
                  </w:pict>
                </mc:Fallback>
              </mc:AlternateContent>
            </w:r>
            <w:r w:rsidR="00CB0A55" w:rsidRPr="004E43F5">
              <w:rPr>
                <w:b/>
                <w:color w:val="000000" w:themeColor="text1"/>
                <w:sz w:val="28"/>
              </w:rPr>
              <w:t xml:space="preserve">Độc </w:t>
            </w:r>
            <w:proofErr w:type="spellStart"/>
            <w:r w:rsidR="00CB0A55" w:rsidRPr="004E43F5">
              <w:rPr>
                <w:b/>
                <w:color w:val="000000" w:themeColor="text1"/>
                <w:sz w:val="28"/>
              </w:rPr>
              <w:t>lập</w:t>
            </w:r>
            <w:proofErr w:type="spellEnd"/>
            <w:r w:rsidR="00CB0A55" w:rsidRPr="004E43F5">
              <w:rPr>
                <w:b/>
                <w:color w:val="000000" w:themeColor="text1"/>
                <w:sz w:val="28"/>
              </w:rPr>
              <w:t xml:space="preserve"> - </w:t>
            </w:r>
            <w:proofErr w:type="spellStart"/>
            <w:r w:rsidR="00CB0A55" w:rsidRPr="004E43F5">
              <w:rPr>
                <w:b/>
                <w:color w:val="000000" w:themeColor="text1"/>
                <w:sz w:val="28"/>
              </w:rPr>
              <w:t>Tự</w:t>
            </w:r>
            <w:proofErr w:type="spellEnd"/>
            <w:r w:rsidR="00CB0A55" w:rsidRPr="004E43F5">
              <w:rPr>
                <w:b/>
                <w:color w:val="000000" w:themeColor="text1"/>
                <w:sz w:val="28"/>
              </w:rPr>
              <w:t xml:space="preserve"> do - </w:t>
            </w:r>
            <w:proofErr w:type="spellStart"/>
            <w:r w:rsidR="00CB0A55" w:rsidRPr="004E43F5">
              <w:rPr>
                <w:b/>
                <w:color w:val="000000" w:themeColor="text1"/>
                <w:sz w:val="28"/>
              </w:rPr>
              <w:t>Hạnh</w:t>
            </w:r>
            <w:proofErr w:type="spellEnd"/>
            <w:r w:rsidR="00CB0A55" w:rsidRPr="004E43F5">
              <w:rPr>
                <w:b/>
                <w:color w:val="000000" w:themeColor="text1"/>
                <w:sz w:val="28"/>
              </w:rPr>
              <w:t xml:space="preserve"> </w:t>
            </w:r>
            <w:proofErr w:type="spellStart"/>
            <w:r w:rsidR="00CB0A55" w:rsidRPr="004E43F5">
              <w:rPr>
                <w:b/>
                <w:color w:val="000000" w:themeColor="text1"/>
                <w:sz w:val="28"/>
              </w:rPr>
              <w:t>phúc</w:t>
            </w:r>
            <w:proofErr w:type="spellEnd"/>
          </w:p>
        </w:tc>
      </w:tr>
      <w:tr w:rsidR="004E43F5" w:rsidRPr="004E43F5" w14:paraId="5765F678" w14:textId="77777777" w:rsidTr="00CB0A55">
        <w:tc>
          <w:tcPr>
            <w:tcW w:w="3969" w:type="dxa"/>
          </w:tcPr>
          <w:p w14:paraId="304C32EB" w14:textId="16437E18" w:rsidR="00CB0A55" w:rsidRPr="004E43F5" w:rsidRDefault="00CB0A55" w:rsidP="005568EA">
            <w:pPr>
              <w:spacing w:before="120"/>
              <w:ind w:firstLine="0"/>
              <w:jc w:val="center"/>
              <w:rPr>
                <w:color w:val="000000" w:themeColor="text1"/>
              </w:rPr>
            </w:pPr>
            <w:r w:rsidRPr="004E43F5">
              <w:rPr>
                <w:color w:val="000000" w:themeColor="text1"/>
                <w:sz w:val="27"/>
              </w:rPr>
              <w:t>Số:        /20</w:t>
            </w:r>
            <w:r w:rsidR="00FC2CCD" w:rsidRPr="004E43F5">
              <w:rPr>
                <w:color w:val="000000" w:themeColor="text1"/>
                <w:sz w:val="27"/>
              </w:rPr>
              <w:t>2</w:t>
            </w:r>
            <w:r w:rsidR="005568EA" w:rsidRPr="004E43F5">
              <w:rPr>
                <w:color w:val="000000" w:themeColor="text1"/>
                <w:sz w:val="27"/>
              </w:rPr>
              <w:t>1</w:t>
            </w:r>
            <w:r w:rsidRPr="004E43F5">
              <w:rPr>
                <w:color w:val="000000" w:themeColor="text1"/>
                <w:sz w:val="27"/>
              </w:rPr>
              <w:t>/TT-BTTTT</w:t>
            </w:r>
          </w:p>
        </w:tc>
        <w:tc>
          <w:tcPr>
            <w:tcW w:w="567" w:type="dxa"/>
          </w:tcPr>
          <w:p w14:paraId="764A2122" w14:textId="77777777" w:rsidR="00CB0A55" w:rsidRPr="004E43F5" w:rsidRDefault="00CB0A55" w:rsidP="00CB0A55">
            <w:pPr>
              <w:spacing w:before="120"/>
              <w:ind w:firstLine="0"/>
              <w:rPr>
                <w:color w:val="000000" w:themeColor="text1"/>
              </w:rPr>
            </w:pPr>
          </w:p>
        </w:tc>
        <w:tc>
          <w:tcPr>
            <w:tcW w:w="4820" w:type="dxa"/>
          </w:tcPr>
          <w:p w14:paraId="14E6054C" w14:textId="269D6554" w:rsidR="00CB0A55" w:rsidRPr="004E43F5" w:rsidRDefault="00CB0A55" w:rsidP="005568EA">
            <w:pPr>
              <w:spacing w:before="120"/>
              <w:ind w:firstLine="0"/>
              <w:jc w:val="center"/>
              <w:rPr>
                <w:color w:val="000000" w:themeColor="text1"/>
                <w:sz w:val="28"/>
                <w:szCs w:val="28"/>
              </w:rPr>
            </w:pPr>
            <w:proofErr w:type="spellStart"/>
            <w:r w:rsidRPr="004E43F5">
              <w:rPr>
                <w:i/>
                <w:color w:val="000000" w:themeColor="text1"/>
                <w:sz w:val="28"/>
                <w:szCs w:val="28"/>
              </w:rPr>
              <w:t>Hà</w:t>
            </w:r>
            <w:proofErr w:type="spellEnd"/>
            <w:r w:rsidRPr="004E43F5">
              <w:rPr>
                <w:i/>
                <w:color w:val="000000" w:themeColor="text1"/>
                <w:sz w:val="28"/>
                <w:szCs w:val="28"/>
              </w:rPr>
              <w:t xml:space="preserve"> </w:t>
            </w:r>
            <w:proofErr w:type="spellStart"/>
            <w:r w:rsidRPr="004E43F5">
              <w:rPr>
                <w:i/>
                <w:color w:val="000000" w:themeColor="text1"/>
                <w:sz w:val="28"/>
                <w:szCs w:val="28"/>
              </w:rPr>
              <w:t>Nội</w:t>
            </w:r>
            <w:proofErr w:type="spellEnd"/>
            <w:r w:rsidRPr="004E43F5">
              <w:rPr>
                <w:i/>
                <w:color w:val="000000" w:themeColor="text1"/>
                <w:sz w:val="28"/>
                <w:szCs w:val="28"/>
              </w:rPr>
              <w:t xml:space="preserve">, </w:t>
            </w:r>
            <w:proofErr w:type="spellStart"/>
            <w:r w:rsidRPr="004E43F5">
              <w:rPr>
                <w:i/>
                <w:color w:val="000000" w:themeColor="text1"/>
                <w:sz w:val="28"/>
                <w:szCs w:val="28"/>
              </w:rPr>
              <w:t>ngày</w:t>
            </w:r>
            <w:proofErr w:type="spellEnd"/>
            <w:r w:rsidRPr="004E43F5">
              <w:rPr>
                <w:i/>
                <w:color w:val="000000" w:themeColor="text1"/>
                <w:sz w:val="28"/>
                <w:szCs w:val="28"/>
              </w:rPr>
              <w:t xml:space="preserve">        </w:t>
            </w:r>
            <w:proofErr w:type="spellStart"/>
            <w:r w:rsidRPr="004E43F5">
              <w:rPr>
                <w:i/>
                <w:color w:val="000000" w:themeColor="text1"/>
                <w:sz w:val="28"/>
                <w:szCs w:val="28"/>
              </w:rPr>
              <w:t>tháng</w:t>
            </w:r>
            <w:proofErr w:type="spellEnd"/>
            <w:r w:rsidRPr="004E43F5">
              <w:rPr>
                <w:i/>
                <w:color w:val="000000" w:themeColor="text1"/>
                <w:sz w:val="28"/>
                <w:szCs w:val="28"/>
              </w:rPr>
              <w:t xml:space="preserve">       </w:t>
            </w:r>
            <w:proofErr w:type="spellStart"/>
            <w:r w:rsidRPr="004E43F5">
              <w:rPr>
                <w:i/>
                <w:color w:val="000000" w:themeColor="text1"/>
                <w:sz w:val="28"/>
                <w:szCs w:val="28"/>
              </w:rPr>
              <w:t>năm</w:t>
            </w:r>
            <w:proofErr w:type="spellEnd"/>
            <w:r w:rsidRPr="004E43F5">
              <w:rPr>
                <w:i/>
                <w:color w:val="000000" w:themeColor="text1"/>
                <w:sz w:val="28"/>
                <w:szCs w:val="28"/>
              </w:rPr>
              <w:t xml:space="preserve"> 20</w:t>
            </w:r>
            <w:r w:rsidR="00FC2CCD" w:rsidRPr="004E43F5">
              <w:rPr>
                <w:i/>
                <w:color w:val="000000" w:themeColor="text1"/>
                <w:sz w:val="28"/>
                <w:szCs w:val="28"/>
              </w:rPr>
              <w:t>2</w:t>
            </w:r>
            <w:r w:rsidR="005568EA" w:rsidRPr="004E43F5">
              <w:rPr>
                <w:i/>
                <w:color w:val="000000" w:themeColor="text1"/>
                <w:sz w:val="28"/>
                <w:szCs w:val="28"/>
              </w:rPr>
              <w:t>1</w:t>
            </w:r>
          </w:p>
        </w:tc>
      </w:tr>
    </w:tbl>
    <w:p w14:paraId="2E5EA49B" w14:textId="082FA281" w:rsidR="009B5CF7" w:rsidRPr="004E43F5" w:rsidRDefault="00F631F2" w:rsidP="007435A8">
      <w:pPr>
        <w:jc w:val="center"/>
        <w:rPr>
          <w:b/>
          <w:color w:val="000000" w:themeColor="text1"/>
          <w:sz w:val="28"/>
        </w:rPr>
      </w:pPr>
      <w:r w:rsidRPr="004E43F5">
        <w:rPr>
          <w:noProof/>
          <w:color w:val="000000" w:themeColor="text1"/>
          <w:lang w:eastAsia="en-US"/>
        </w:rPr>
        <mc:AlternateContent>
          <mc:Choice Requires="wps">
            <w:drawing>
              <wp:anchor distT="0" distB="0" distL="114300" distR="114300" simplePos="0" relativeHeight="251663360" behindDoc="0" locked="0" layoutInCell="1" allowOverlap="1" wp14:anchorId="359EACE4" wp14:editId="0D581BD0">
                <wp:simplePos x="0" y="0"/>
                <wp:positionH relativeFrom="column">
                  <wp:posOffset>-523875</wp:posOffset>
                </wp:positionH>
                <wp:positionV relativeFrom="paragraph">
                  <wp:posOffset>81915</wp:posOffset>
                </wp:positionV>
                <wp:extent cx="1331595" cy="295910"/>
                <wp:effectExtent l="0" t="0" r="190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2959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1D90B" w14:textId="21110564" w:rsidR="00F330F4" w:rsidRPr="00014449" w:rsidRDefault="00F330F4" w:rsidP="00CB0A55">
                            <w:pPr>
                              <w:spacing w:after="0"/>
                              <w:ind w:firstLine="0"/>
                              <w:jc w:val="center"/>
                              <w:rPr>
                                <w:b/>
                                <w:color w:val="000000" w:themeColor="text1"/>
                              </w:rPr>
                            </w:pPr>
                            <w:r w:rsidRPr="00014449">
                              <w:rPr>
                                <w:b/>
                                <w:color w:val="000000" w:themeColor="text1"/>
                              </w:rPr>
                              <w:t>DỰ THẢ</w:t>
                            </w:r>
                            <w:r w:rsidR="0086702C">
                              <w:rPr>
                                <w:b/>
                                <w:color w:val="000000" w:themeColor="text1"/>
                              </w:rPr>
                              <w:t xml:space="preserve">O </w:t>
                            </w:r>
                            <w:r w:rsidR="00D319E3">
                              <w:rPr>
                                <w:b/>
                                <w:color w:val="000000" w:themeColor="text1"/>
                              </w:rPr>
                              <w:t>3</w:t>
                            </w:r>
                            <w:r w:rsidR="0086702C">
                              <w:rPr>
                                <w:b/>
                                <w:color w:val="000000" w:themeColor="text1"/>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EACE4" id="Rectangle 7" o:spid="_x0000_s1026" style="position:absolute;left:0;text-align:left;margin-left:-41.25pt;margin-top:6.45pt;width:104.8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" filled="f" strokecolor="black [3213]" strokeweight="1pt">
                <v:path arrowok="t"/>
                <v:textbox>
                  <w:txbxContent>
                    <w:p w14:paraId="4A21D90B" w14:textId="21110564" w:rsidR="00F330F4" w:rsidRPr="00014449" w:rsidRDefault="00F330F4" w:rsidP="00CB0A55">
                      <w:pPr>
                        <w:spacing w:after="0"/>
                        <w:ind w:firstLine="0"/>
                        <w:jc w:val="center"/>
                        <w:rPr>
                          <w:b/>
                          <w:color w:val="000000" w:themeColor="text1"/>
                        </w:rPr>
                      </w:pPr>
                      <w:r w:rsidRPr="00014449">
                        <w:rPr>
                          <w:b/>
                          <w:color w:val="000000" w:themeColor="text1"/>
                        </w:rPr>
                        <w:t>DỰ THẢ</w:t>
                      </w:r>
                      <w:r w:rsidR="0086702C">
                        <w:rPr>
                          <w:b/>
                          <w:color w:val="000000" w:themeColor="text1"/>
                        </w:rPr>
                        <w:t xml:space="preserve">O </w:t>
                      </w:r>
                      <w:r w:rsidR="00D319E3">
                        <w:rPr>
                          <w:b/>
                          <w:color w:val="000000" w:themeColor="text1"/>
                        </w:rPr>
                        <w:t>3</w:t>
                      </w:r>
                      <w:r w:rsidR="0086702C">
                        <w:rPr>
                          <w:b/>
                          <w:color w:val="000000" w:themeColor="text1"/>
                        </w:rPr>
                        <w:t>.0</w:t>
                      </w:r>
                    </w:p>
                  </w:txbxContent>
                </v:textbox>
              </v:rect>
            </w:pict>
          </mc:Fallback>
        </mc:AlternateContent>
      </w:r>
    </w:p>
    <w:p w14:paraId="7C696F27" w14:textId="54893261" w:rsidR="00CB0A55" w:rsidRPr="004E43F5" w:rsidRDefault="00CB0A55" w:rsidP="00B375CF">
      <w:pPr>
        <w:spacing w:before="60" w:after="60" w:line="360" w:lineRule="exact"/>
        <w:ind w:firstLine="0"/>
        <w:jc w:val="center"/>
        <w:rPr>
          <w:b/>
          <w:color w:val="000000" w:themeColor="text1"/>
          <w:sz w:val="28"/>
        </w:rPr>
      </w:pPr>
      <w:r w:rsidRPr="004E43F5">
        <w:rPr>
          <w:b/>
          <w:color w:val="000000" w:themeColor="text1"/>
          <w:sz w:val="28"/>
        </w:rPr>
        <w:t>THÔNG TƯ</w:t>
      </w:r>
    </w:p>
    <w:p w14:paraId="37C7B0C3" w14:textId="0F7B43B4" w:rsidR="00923ACF" w:rsidRPr="004E43F5" w:rsidRDefault="00923ACF" w:rsidP="00923ACF">
      <w:pPr>
        <w:pStyle w:val="Chuong"/>
        <w:spacing w:before="0" w:after="0" w:line="360" w:lineRule="exact"/>
        <w:rPr>
          <w:rFonts w:ascii="Times New Roman Bold" w:hAnsi="Times New Roman Bold"/>
          <w:color w:val="000000" w:themeColor="text1"/>
          <w:spacing w:val="-6"/>
        </w:rPr>
      </w:pPr>
      <w:proofErr w:type="spellStart"/>
      <w:r w:rsidRPr="004E43F5">
        <w:rPr>
          <w:rFonts w:ascii="Times New Roman Bold" w:hAnsi="Times New Roman Bold"/>
          <w:color w:val="000000" w:themeColor="text1"/>
          <w:spacing w:val="-6"/>
        </w:rPr>
        <w:t>Quy</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định</w:t>
      </w:r>
      <w:proofErr w:type="spellEnd"/>
      <w:r w:rsidRPr="004E43F5">
        <w:rPr>
          <w:rFonts w:ascii="Times New Roman Bold" w:hAnsi="Times New Roman Bold"/>
          <w:color w:val="000000" w:themeColor="text1"/>
          <w:spacing w:val="-6"/>
        </w:rPr>
        <w:t xml:space="preserve"> chi </w:t>
      </w:r>
      <w:proofErr w:type="spellStart"/>
      <w:r w:rsidRPr="004E43F5">
        <w:rPr>
          <w:rFonts w:ascii="Times New Roman Bold" w:hAnsi="Times New Roman Bold"/>
          <w:color w:val="000000" w:themeColor="text1"/>
          <w:spacing w:val="-6"/>
        </w:rPr>
        <w:t>tiết</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một</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số</w:t>
      </w:r>
      <w:proofErr w:type="spellEnd"/>
      <w:r w:rsidRPr="004E43F5">
        <w:rPr>
          <w:rFonts w:ascii="Times New Roman Bold" w:hAnsi="Times New Roman Bold"/>
          <w:color w:val="000000" w:themeColor="text1"/>
          <w:spacing w:val="-6"/>
        </w:rPr>
        <w:t xml:space="preserve"> </w:t>
      </w:r>
      <w:proofErr w:type="spellStart"/>
      <w:r w:rsidR="006828DF" w:rsidRPr="004E43F5">
        <w:rPr>
          <w:rFonts w:ascii="Times New Roman Bold" w:hAnsi="Times New Roman Bold"/>
          <w:color w:val="000000" w:themeColor="text1"/>
          <w:spacing w:val="-6"/>
        </w:rPr>
        <w:t>đ</w:t>
      </w:r>
      <w:r w:rsidRPr="004E43F5">
        <w:rPr>
          <w:rFonts w:ascii="Times New Roman Bold" w:hAnsi="Times New Roman Bold"/>
          <w:color w:val="000000" w:themeColor="text1"/>
          <w:spacing w:val="-6"/>
        </w:rPr>
        <w:t>iều</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của</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Nghị</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định</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số</w:t>
      </w:r>
      <w:proofErr w:type="spellEnd"/>
      <w:r w:rsidRPr="004E43F5">
        <w:rPr>
          <w:rFonts w:ascii="Times New Roman Bold" w:hAnsi="Times New Roman Bold"/>
          <w:color w:val="000000" w:themeColor="text1"/>
          <w:spacing w:val="-6"/>
        </w:rPr>
        <w:t xml:space="preserve"> 91/2020/NĐ-CP </w:t>
      </w:r>
    </w:p>
    <w:p w14:paraId="02D4F26C" w14:textId="77777777" w:rsidR="00923ACF" w:rsidRPr="004E43F5" w:rsidRDefault="00923ACF" w:rsidP="00923ACF">
      <w:pPr>
        <w:pStyle w:val="Chuong"/>
        <w:spacing w:before="0" w:after="0" w:line="360" w:lineRule="exact"/>
        <w:rPr>
          <w:rFonts w:ascii="Times New Roman Bold" w:hAnsi="Times New Roman Bold"/>
          <w:color w:val="000000" w:themeColor="text1"/>
          <w:spacing w:val="-6"/>
        </w:rPr>
      </w:pPr>
      <w:proofErr w:type="spellStart"/>
      <w:r w:rsidRPr="004E43F5">
        <w:rPr>
          <w:rFonts w:ascii="Times New Roman Bold" w:hAnsi="Times New Roman Bold"/>
          <w:color w:val="000000" w:themeColor="text1"/>
          <w:spacing w:val="-6"/>
        </w:rPr>
        <w:t>ngày</w:t>
      </w:r>
      <w:proofErr w:type="spellEnd"/>
      <w:r w:rsidRPr="004E43F5">
        <w:rPr>
          <w:rFonts w:ascii="Times New Roman Bold" w:hAnsi="Times New Roman Bold"/>
          <w:color w:val="000000" w:themeColor="text1"/>
          <w:spacing w:val="-6"/>
        </w:rPr>
        <w:t xml:space="preserve"> 14 </w:t>
      </w:r>
      <w:proofErr w:type="spellStart"/>
      <w:r w:rsidRPr="004E43F5">
        <w:rPr>
          <w:rFonts w:ascii="Times New Roman Bold" w:hAnsi="Times New Roman Bold"/>
          <w:color w:val="000000" w:themeColor="text1"/>
          <w:spacing w:val="-6"/>
        </w:rPr>
        <w:t>tháng</w:t>
      </w:r>
      <w:proofErr w:type="spellEnd"/>
      <w:r w:rsidRPr="004E43F5">
        <w:rPr>
          <w:rFonts w:ascii="Times New Roman Bold" w:hAnsi="Times New Roman Bold"/>
          <w:color w:val="000000" w:themeColor="text1"/>
          <w:spacing w:val="-6"/>
        </w:rPr>
        <w:t xml:space="preserve"> 8 </w:t>
      </w:r>
      <w:proofErr w:type="spellStart"/>
      <w:r w:rsidRPr="004E43F5">
        <w:rPr>
          <w:rFonts w:ascii="Times New Roman Bold" w:hAnsi="Times New Roman Bold"/>
          <w:color w:val="000000" w:themeColor="text1"/>
          <w:spacing w:val="-6"/>
        </w:rPr>
        <w:t>năm</w:t>
      </w:r>
      <w:proofErr w:type="spellEnd"/>
      <w:r w:rsidRPr="004E43F5">
        <w:rPr>
          <w:rFonts w:ascii="Times New Roman Bold" w:hAnsi="Times New Roman Bold"/>
          <w:color w:val="000000" w:themeColor="text1"/>
          <w:spacing w:val="-6"/>
        </w:rPr>
        <w:t xml:space="preserve"> 2020 </w:t>
      </w:r>
      <w:proofErr w:type="spellStart"/>
      <w:r w:rsidRPr="004E43F5">
        <w:rPr>
          <w:rFonts w:ascii="Times New Roman Bold" w:hAnsi="Times New Roman Bold"/>
          <w:color w:val="000000" w:themeColor="text1"/>
          <w:spacing w:val="-6"/>
        </w:rPr>
        <w:t>của</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Chính</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phủ</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về</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chống</w:t>
      </w:r>
      <w:proofErr w:type="spellEnd"/>
      <w:r w:rsidRPr="004E43F5">
        <w:rPr>
          <w:rFonts w:ascii="Times New Roman Bold" w:hAnsi="Times New Roman Bold"/>
          <w:color w:val="000000" w:themeColor="text1"/>
          <w:spacing w:val="-6"/>
        </w:rPr>
        <w:t xml:space="preserve"> tin </w:t>
      </w:r>
      <w:proofErr w:type="spellStart"/>
      <w:r w:rsidRPr="004E43F5">
        <w:rPr>
          <w:rFonts w:ascii="Times New Roman Bold" w:hAnsi="Times New Roman Bold"/>
          <w:color w:val="000000" w:themeColor="text1"/>
          <w:spacing w:val="-6"/>
        </w:rPr>
        <w:t>nhắn</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rác</w:t>
      </w:r>
      <w:proofErr w:type="spellEnd"/>
      <w:r w:rsidRPr="004E43F5">
        <w:rPr>
          <w:rFonts w:ascii="Times New Roman Bold" w:hAnsi="Times New Roman Bold"/>
          <w:color w:val="000000" w:themeColor="text1"/>
          <w:spacing w:val="-6"/>
        </w:rPr>
        <w:t xml:space="preserve">, </w:t>
      </w:r>
    </w:p>
    <w:p w14:paraId="3E64DAF2" w14:textId="77777777" w:rsidR="00923ACF" w:rsidRPr="004E43F5" w:rsidRDefault="00923ACF" w:rsidP="00923ACF">
      <w:pPr>
        <w:pStyle w:val="Chuong"/>
        <w:spacing w:before="0" w:after="0" w:line="360" w:lineRule="exact"/>
        <w:rPr>
          <w:rFonts w:ascii="Times New Roman Bold" w:hAnsi="Times New Roman Bold"/>
          <w:color w:val="000000" w:themeColor="text1"/>
          <w:spacing w:val="-6"/>
        </w:rPr>
      </w:pPr>
      <w:proofErr w:type="spellStart"/>
      <w:r w:rsidRPr="004E43F5">
        <w:rPr>
          <w:rFonts w:ascii="Times New Roman Bold" w:hAnsi="Times New Roman Bold"/>
          <w:color w:val="000000" w:themeColor="text1"/>
          <w:spacing w:val="-6"/>
        </w:rPr>
        <w:t>thư</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điện</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tử</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rác</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cuộc</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gọi</w:t>
      </w:r>
      <w:proofErr w:type="spellEnd"/>
      <w:r w:rsidRPr="004E43F5">
        <w:rPr>
          <w:rFonts w:ascii="Times New Roman Bold" w:hAnsi="Times New Roman Bold"/>
          <w:color w:val="000000" w:themeColor="text1"/>
          <w:spacing w:val="-6"/>
        </w:rPr>
        <w:t xml:space="preserve"> </w:t>
      </w:r>
      <w:proofErr w:type="spellStart"/>
      <w:r w:rsidRPr="004E43F5">
        <w:rPr>
          <w:rFonts w:ascii="Times New Roman Bold" w:hAnsi="Times New Roman Bold"/>
          <w:color w:val="000000" w:themeColor="text1"/>
          <w:spacing w:val="-6"/>
        </w:rPr>
        <w:t>rác</w:t>
      </w:r>
      <w:proofErr w:type="spellEnd"/>
    </w:p>
    <w:p w14:paraId="114C0974" w14:textId="07BCB6DB" w:rsidR="00CB0A55" w:rsidRPr="004E43F5" w:rsidRDefault="00F631F2" w:rsidP="00B375CF">
      <w:pPr>
        <w:spacing w:before="60" w:after="60" w:line="360" w:lineRule="exact"/>
        <w:rPr>
          <w:i/>
          <w:color w:val="000000" w:themeColor="text1"/>
          <w:sz w:val="28"/>
        </w:rPr>
      </w:pPr>
      <w:r w:rsidRPr="004E43F5">
        <w:rPr>
          <w:noProof/>
          <w:color w:val="000000" w:themeColor="text1"/>
          <w:lang w:eastAsia="en-US"/>
        </w:rPr>
        <mc:AlternateContent>
          <mc:Choice Requires="wps">
            <w:drawing>
              <wp:anchor distT="4294967294" distB="4294967294" distL="114300" distR="114300" simplePos="0" relativeHeight="251662336" behindDoc="0" locked="0" layoutInCell="1" allowOverlap="1" wp14:anchorId="74B6B4E0" wp14:editId="253F4813">
                <wp:simplePos x="0" y="0"/>
                <wp:positionH relativeFrom="column">
                  <wp:posOffset>2367915</wp:posOffset>
                </wp:positionH>
                <wp:positionV relativeFrom="paragraph">
                  <wp:posOffset>55244</wp:posOffset>
                </wp:positionV>
                <wp:extent cx="1035050" cy="0"/>
                <wp:effectExtent l="0" t="0" r="0" b="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700290" id="Straight Arrow Connector 16" o:spid="_x0000_s1026" type="#_x0000_t32" style="position:absolute;margin-left:186.45pt;margin-top:4.35pt;width:81.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"/>
            </w:pict>
          </mc:Fallback>
        </mc:AlternateContent>
      </w:r>
      <w:r w:rsidRPr="004E43F5">
        <w:rPr>
          <w:noProof/>
          <w:color w:val="000000" w:themeColor="text1"/>
          <w:lang w:eastAsia="en-US"/>
        </w:rPr>
        <mc:AlternateContent>
          <mc:Choice Requires="wps">
            <w:drawing>
              <wp:anchor distT="0" distB="0" distL="114300" distR="114300" simplePos="0" relativeHeight="251661312" behindDoc="0" locked="1" layoutInCell="1" allowOverlap="1" wp14:anchorId="4D3F7F75" wp14:editId="2FB0BB31">
                <wp:simplePos x="0" y="0"/>
                <wp:positionH relativeFrom="column">
                  <wp:posOffset>0</wp:posOffset>
                </wp:positionH>
                <wp:positionV relativeFrom="paragraph">
                  <wp:posOffset>0</wp:posOffset>
                </wp:positionV>
                <wp:extent cx="635000" cy="635000"/>
                <wp:effectExtent l="3810" t="0" r="0" b="444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635000"/>
                        </a:xfrm>
                        <a:custGeom>
                          <a:avLst/>
                          <a:gdLst/>
                          <a:ahLst/>
                          <a:cxnLst/>
                          <a:rect l="0" t="0" r="0" b="0"/>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C2EF690" id="Freeform 1"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" strokeweight="1pt">
                <v:path textboxrect="@1,@1,@1,@1"/>
                <w10:anchorlock/>
              </v:shape>
            </w:pict>
          </mc:Fallback>
        </mc:AlternateContent>
      </w:r>
    </w:p>
    <w:p w14:paraId="21F939A2" w14:textId="77777777" w:rsidR="00FC2CCD" w:rsidRPr="004E43F5" w:rsidRDefault="00FC2CCD" w:rsidP="00E329D0">
      <w:pPr>
        <w:spacing w:before="180" w:after="0" w:line="288" w:lineRule="auto"/>
        <w:rPr>
          <w:i/>
          <w:iCs/>
          <w:color w:val="000000" w:themeColor="text1"/>
          <w:sz w:val="28"/>
          <w:szCs w:val="28"/>
          <w:lang w:val="vi-VN"/>
        </w:rPr>
      </w:pPr>
      <w:r w:rsidRPr="004E43F5">
        <w:rPr>
          <w:i/>
          <w:iCs/>
          <w:color w:val="000000" w:themeColor="text1"/>
          <w:sz w:val="28"/>
          <w:szCs w:val="28"/>
          <w:lang w:val="vi-VN"/>
        </w:rPr>
        <w:t>Căn cứ Luật Công nghệ thông tin ngày 29 tháng 6 năm 2006;</w:t>
      </w:r>
    </w:p>
    <w:p w14:paraId="7124BDF0" w14:textId="77777777" w:rsidR="00FC2CCD" w:rsidRPr="004E43F5" w:rsidRDefault="00FC2CCD" w:rsidP="00E329D0">
      <w:pPr>
        <w:spacing w:before="180" w:after="0" w:line="288" w:lineRule="auto"/>
        <w:rPr>
          <w:i/>
          <w:iCs/>
          <w:color w:val="000000" w:themeColor="text1"/>
          <w:sz w:val="28"/>
          <w:szCs w:val="28"/>
          <w:lang w:val="vi-VN"/>
        </w:rPr>
      </w:pPr>
      <w:r w:rsidRPr="004E43F5">
        <w:rPr>
          <w:i/>
          <w:iCs/>
          <w:color w:val="000000" w:themeColor="text1"/>
          <w:sz w:val="28"/>
          <w:szCs w:val="28"/>
          <w:lang w:val="vi-VN"/>
        </w:rPr>
        <w:t>Căn cứ Luật Viễn thông ngày 23 tháng 11 năm 2009;</w:t>
      </w:r>
    </w:p>
    <w:p w14:paraId="3461E295" w14:textId="77777777" w:rsidR="00FC2CCD" w:rsidRPr="004E43F5" w:rsidRDefault="00FC2CCD" w:rsidP="00E329D0">
      <w:pPr>
        <w:spacing w:before="180" w:after="0" w:line="288" w:lineRule="auto"/>
        <w:rPr>
          <w:i/>
          <w:iCs/>
          <w:color w:val="000000" w:themeColor="text1"/>
          <w:sz w:val="28"/>
          <w:szCs w:val="28"/>
          <w:lang w:val="vi-VN"/>
        </w:rPr>
      </w:pPr>
      <w:r w:rsidRPr="004E43F5">
        <w:rPr>
          <w:i/>
          <w:iCs/>
          <w:color w:val="000000" w:themeColor="text1"/>
          <w:sz w:val="28"/>
          <w:szCs w:val="28"/>
          <w:lang w:val="vi-VN"/>
        </w:rPr>
        <w:t>Căn cứ Luật Quảng cáo ngày 21 tháng 6 năm 2012;</w:t>
      </w:r>
    </w:p>
    <w:p w14:paraId="2A3E3FA7" w14:textId="77777777" w:rsidR="00FC2CCD" w:rsidRPr="004E43F5" w:rsidRDefault="00FC2CCD" w:rsidP="00E329D0">
      <w:pPr>
        <w:spacing w:before="180" w:after="0" w:line="288" w:lineRule="auto"/>
        <w:rPr>
          <w:i/>
          <w:iCs/>
          <w:color w:val="000000" w:themeColor="text1"/>
          <w:sz w:val="28"/>
          <w:szCs w:val="28"/>
          <w:lang w:val="vi-VN"/>
        </w:rPr>
      </w:pPr>
      <w:r w:rsidRPr="004E43F5">
        <w:rPr>
          <w:i/>
          <w:iCs/>
          <w:color w:val="000000" w:themeColor="text1"/>
          <w:sz w:val="28"/>
          <w:szCs w:val="28"/>
          <w:lang w:val="vi-VN"/>
        </w:rPr>
        <w:t>Căn cứ Luật An toàn thông tin mạng ngày 19 tháng 11 năm 2015;</w:t>
      </w:r>
    </w:p>
    <w:p w14:paraId="7A069C09" w14:textId="77777777" w:rsidR="00923ACF" w:rsidRPr="004E43F5" w:rsidRDefault="00923ACF" w:rsidP="00E329D0">
      <w:pPr>
        <w:spacing w:before="180" w:after="0" w:line="288" w:lineRule="auto"/>
        <w:rPr>
          <w:i/>
          <w:color w:val="000000" w:themeColor="text1"/>
          <w:sz w:val="28"/>
          <w:lang w:val="vi-VN"/>
        </w:rPr>
      </w:pPr>
      <w:r w:rsidRPr="004E43F5">
        <w:rPr>
          <w:i/>
          <w:color w:val="000000" w:themeColor="text1"/>
          <w:sz w:val="28"/>
          <w:lang w:val="vi-VN"/>
        </w:rPr>
        <w:t>Căn cứ Nghị định số 91/2020/NĐ-CP ngày 14 tháng 8 năm 2020 của Chính phủ về chống tin nhắn, thư điện tử, cuộc gọi rác;</w:t>
      </w:r>
    </w:p>
    <w:p w14:paraId="6A9CF369" w14:textId="77777777" w:rsidR="00923ACF" w:rsidRPr="004E43F5" w:rsidRDefault="00923ACF" w:rsidP="00E329D0">
      <w:pPr>
        <w:spacing w:before="180" w:after="0" w:line="288" w:lineRule="auto"/>
        <w:rPr>
          <w:i/>
          <w:iCs/>
          <w:color w:val="000000" w:themeColor="text1"/>
          <w:sz w:val="28"/>
          <w:szCs w:val="28"/>
          <w:lang w:val="vi-VN"/>
        </w:rPr>
      </w:pPr>
      <w:r w:rsidRPr="004E43F5">
        <w:rPr>
          <w:i/>
          <w:color w:val="000000" w:themeColor="text1"/>
          <w:sz w:val="28"/>
          <w:lang w:val="vi-VN"/>
        </w:rPr>
        <w:t>Căn cứ Nghị định số 17/2017/NĐ-CP ngày 17 tháng 02 năm 2017 của Chính phủ quy định chức năng, nhiệm vụ, quyền hạn và cơ cấu tổ chức của Bộ Thông tin và Truyền thông;</w:t>
      </w:r>
    </w:p>
    <w:p w14:paraId="223303F3" w14:textId="503F053D" w:rsidR="00923ACF" w:rsidRPr="004E43F5" w:rsidRDefault="00923ACF" w:rsidP="00E329D0">
      <w:pPr>
        <w:spacing w:before="180" w:after="0" w:line="288" w:lineRule="auto"/>
        <w:rPr>
          <w:i/>
          <w:iCs/>
          <w:color w:val="000000" w:themeColor="text1"/>
          <w:sz w:val="28"/>
          <w:szCs w:val="28"/>
        </w:rPr>
      </w:pPr>
      <w:r w:rsidRPr="004E43F5">
        <w:rPr>
          <w:i/>
          <w:color w:val="000000" w:themeColor="text1"/>
          <w:sz w:val="28"/>
          <w:lang w:val="vi-VN"/>
        </w:rPr>
        <w:t>Theo đề nghị của Cục trưởng Cục An toàn thông tin</w:t>
      </w:r>
      <w:r w:rsidR="00A56079" w:rsidRPr="004E43F5">
        <w:rPr>
          <w:i/>
          <w:color w:val="000000" w:themeColor="text1"/>
          <w:sz w:val="28"/>
        </w:rPr>
        <w:t>,</w:t>
      </w:r>
    </w:p>
    <w:p w14:paraId="1A2B3DF9" w14:textId="082F323B" w:rsidR="00923ACF" w:rsidRPr="004E43F5" w:rsidRDefault="00923ACF" w:rsidP="00E329D0">
      <w:pPr>
        <w:spacing w:before="180" w:after="0" w:line="288" w:lineRule="auto"/>
        <w:rPr>
          <w:i/>
          <w:iCs/>
          <w:color w:val="000000" w:themeColor="text1"/>
          <w:sz w:val="28"/>
          <w:szCs w:val="28"/>
          <w:lang w:val="vi-VN"/>
        </w:rPr>
      </w:pPr>
      <w:r w:rsidRPr="004E43F5">
        <w:rPr>
          <w:i/>
          <w:color w:val="000000" w:themeColor="text1"/>
          <w:sz w:val="28"/>
          <w:lang w:val="vi-VN"/>
        </w:rPr>
        <w:t>Bộ trưởng Bộ Thông tin và Truyền thông ban hành Thông tư quy định chi tiết một số điều của Nghị định số 91/2021/NĐ-CP</w:t>
      </w:r>
      <w:r w:rsidR="00A60B13" w:rsidRPr="004E43F5">
        <w:rPr>
          <w:i/>
          <w:color w:val="000000" w:themeColor="text1"/>
          <w:sz w:val="28"/>
        </w:rPr>
        <w:t xml:space="preserve"> </w:t>
      </w:r>
      <w:proofErr w:type="spellStart"/>
      <w:r w:rsidR="00A60B13" w:rsidRPr="004E43F5">
        <w:rPr>
          <w:i/>
          <w:color w:val="000000" w:themeColor="text1"/>
          <w:sz w:val="28"/>
        </w:rPr>
        <w:t>ngày</w:t>
      </w:r>
      <w:proofErr w:type="spellEnd"/>
      <w:r w:rsidR="00A60B13" w:rsidRPr="004E43F5">
        <w:rPr>
          <w:i/>
          <w:color w:val="000000" w:themeColor="text1"/>
          <w:sz w:val="28"/>
        </w:rPr>
        <w:t xml:space="preserve"> 14 </w:t>
      </w:r>
      <w:proofErr w:type="spellStart"/>
      <w:r w:rsidR="00A60B13" w:rsidRPr="004E43F5">
        <w:rPr>
          <w:i/>
          <w:color w:val="000000" w:themeColor="text1"/>
          <w:sz w:val="28"/>
        </w:rPr>
        <w:t>tháng</w:t>
      </w:r>
      <w:proofErr w:type="spellEnd"/>
      <w:r w:rsidR="00A60B13" w:rsidRPr="004E43F5">
        <w:rPr>
          <w:i/>
          <w:color w:val="000000" w:themeColor="text1"/>
          <w:sz w:val="28"/>
        </w:rPr>
        <w:t xml:space="preserve"> 8 </w:t>
      </w:r>
      <w:proofErr w:type="spellStart"/>
      <w:r w:rsidR="00A60B13" w:rsidRPr="004E43F5">
        <w:rPr>
          <w:i/>
          <w:color w:val="000000" w:themeColor="text1"/>
          <w:sz w:val="28"/>
        </w:rPr>
        <w:t>năm</w:t>
      </w:r>
      <w:proofErr w:type="spellEnd"/>
      <w:r w:rsidR="00A60B13" w:rsidRPr="004E43F5">
        <w:rPr>
          <w:i/>
          <w:color w:val="000000" w:themeColor="text1"/>
          <w:sz w:val="28"/>
        </w:rPr>
        <w:t xml:space="preserve"> 2020</w:t>
      </w:r>
      <w:r w:rsidRPr="004E43F5">
        <w:rPr>
          <w:i/>
          <w:color w:val="000000" w:themeColor="text1"/>
          <w:sz w:val="28"/>
          <w:lang w:val="vi-VN"/>
        </w:rPr>
        <w:t xml:space="preserve"> của Chính phủ về chống tin nhắn rác, thư điện tử rác, cuộc gọi rác.</w:t>
      </w:r>
    </w:p>
    <w:p w14:paraId="4A871B64" w14:textId="77777777" w:rsidR="00CB0A55" w:rsidRPr="004E43F5" w:rsidRDefault="00CB0A55" w:rsidP="00F870BC">
      <w:pPr>
        <w:pStyle w:val="Dieu"/>
        <w:tabs>
          <w:tab w:val="left" w:pos="567"/>
        </w:tabs>
        <w:spacing w:before="180" w:line="276" w:lineRule="auto"/>
        <w:ind w:left="0" w:firstLine="567"/>
        <w:rPr>
          <w:rFonts w:cs="Times New Roman"/>
          <w:color w:val="000000" w:themeColor="text1"/>
        </w:rPr>
      </w:pPr>
      <w:r w:rsidRPr="004E43F5">
        <w:rPr>
          <w:rFonts w:cs="Times New Roman"/>
          <w:color w:val="000000" w:themeColor="text1"/>
        </w:rPr>
        <w:t>Phạm vi điều chỉnh</w:t>
      </w:r>
    </w:p>
    <w:p w14:paraId="3C329C1A" w14:textId="27C97547" w:rsidR="00CB0A55" w:rsidRPr="004E43F5" w:rsidRDefault="00DB1C6D" w:rsidP="00352069">
      <w:pPr>
        <w:pStyle w:val="BodyTextIndent2"/>
        <w:widowControl w:val="0"/>
        <w:tabs>
          <w:tab w:val="left" w:pos="650"/>
        </w:tabs>
        <w:spacing w:before="180" w:after="0" w:line="276" w:lineRule="auto"/>
        <w:ind w:firstLine="567"/>
        <w:rPr>
          <w:rFonts w:ascii="Times New Roman" w:hAnsi="Times New Roman" w:cs="Times New Roman"/>
          <w:color w:val="000000" w:themeColor="text1"/>
          <w:szCs w:val="28"/>
          <w:lang w:val="da-DK"/>
        </w:rPr>
      </w:pPr>
      <w:r w:rsidRPr="004E43F5">
        <w:rPr>
          <w:rFonts w:ascii="Times New Roman" w:hAnsi="Times New Roman" w:cs="Times New Roman"/>
          <w:color w:val="000000" w:themeColor="text1"/>
          <w:szCs w:val="28"/>
          <w:lang w:val="vi-VN"/>
        </w:rPr>
        <w:t xml:space="preserve">Thông tư này </w:t>
      </w:r>
      <w:r w:rsidRPr="004E43F5">
        <w:rPr>
          <w:rFonts w:ascii="Times New Roman" w:hAnsi="Times New Roman" w:cs="Times New Roman"/>
          <w:color w:val="000000" w:themeColor="text1"/>
          <w:szCs w:val="28"/>
          <w:lang w:val="da-DK"/>
        </w:rPr>
        <w:t>quy định chi tiết một số điều của Nghị định số 91/2020/NĐ-CP ngày 14 tháng 8 năm 2020 của Chính phủ về chống tin nhắn, thư điện tử, cuộc gọi rác, cụ thể</w:t>
      </w:r>
      <w:r w:rsidR="00CE6190" w:rsidRPr="004E43F5">
        <w:rPr>
          <w:rFonts w:ascii="Times New Roman" w:hAnsi="Times New Roman" w:cs="Times New Roman"/>
          <w:color w:val="000000" w:themeColor="text1"/>
          <w:szCs w:val="28"/>
          <w:lang w:val="da-DK"/>
        </w:rPr>
        <w:t>:</w:t>
      </w:r>
    </w:p>
    <w:p w14:paraId="7C8AEE25" w14:textId="6E3C77D4" w:rsidR="00CE6190" w:rsidRPr="004E43F5" w:rsidRDefault="00632B8D" w:rsidP="00352069">
      <w:pPr>
        <w:pStyle w:val="BodyTextIndent2"/>
        <w:widowControl w:val="0"/>
        <w:tabs>
          <w:tab w:val="left" w:pos="650"/>
        </w:tabs>
        <w:spacing w:before="180" w:after="0" w:line="276" w:lineRule="auto"/>
        <w:ind w:firstLine="567"/>
        <w:rPr>
          <w:rFonts w:ascii="Times New Roman" w:hAnsi="Times New Roman" w:cs="Times New Roman"/>
          <w:color w:val="000000" w:themeColor="text1"/>
          <w:szCs w:val="28"/>
          <w:lang w:val="da-DK"/>
        </w:rPr>
      </w:pPr>
      <w:r w:rsidRPr="004E43F5">
        <w:rPr>
          <w:rFonts w:ascii="Times New Roman" w:hAnsi="Times New Roman" w:cs="Times New Roman"/>
          <w:color w:val="000000" w:themeColor="text1"/>
          <w:szCs w:val="28"/>
          <w:lang w:val="da-DK"/>
        </w:rPr>
        <w:t>1</w:t>
      </w:r>
      <w:r w:rsidR="00650F68" w:rsidRPr="004E43F5">
        <w:rPr>
          <w:rFonts w:ascii="Times New Roman" w:hAnsi="Times New Roman" w:cs="Times New Roman"/>
          <w:color w:val="000000" w:themeColor="text1"/>
          <w:szCs w:val="28"/>
          <w:lang w:val="da-DK"/>
        </w:rPr>
        <w:t xml:space="preserve">.  </w:t>
      </w:r>
      <w:r w:rsidR="00D319E3" w:rsidRPr="004E43F5">
        <w:rPr>
          <w:rFonts w:ascii="Times New Roman" w:hAnsi="Times New Roman" w:cs="Times New Roman"/>
          <w:color w:val="000000" w:themeColor="text1"/>
          <w:szCs w:val="28"/>
          <w:lang w:val="da-DK"/>
        </w:rPr>
        <w:t>Hướng dẫn người sử dụng c</w:t>
      </w:r>
      <w:r w:rsidR="00CE6190" w:rsidRPr="004E43F5">
        <w:rPr>
          <w:rFonts w:ascii="Times New Roman" w:hAnsi="Times New Roman" w:cs="Times New Roman"/>
          <w:color w:val="000000" w:themeColor="text1"/>
          <w:szCs w:val="28"/>
          <w:lang w:val="da-DK"/>
        </w:rPr>
        <w:t>ách th</w:t>
      </w:r>
      <w:r w:rsidR="00354227" w:rsidRPr="004E43F5">
        <w:rPr>
          <w:rFonts w:ascii="Times New Roman" w:hAnsi="Times New Roman" w:cs="Times New Roman"/>
          <w:color w:val="000000" w:themeColor="text1"/>
          <w:szCs w:val="28"/>
          <w:lang w:val="da-DK"/>
        </w:rPr>
        <w:t>ứ</w:t>
      </w:r>
      <w:r w:rsidR="00CE6190" w:rsidRPr="004E43F5">
        <w:rPr>
          <w:rFonts w:ascii="Times New Roman" w:hAnsi="Times New Roman" w:cs="Times New Roman"/>
          <w:color w:val="000000" w:themeColor="text1"/>
          <w:szCs w:val="28"/>
          <w:lang w:val="da-DK"/>
        </w:rPr>
        <w:t>c đăng ký vào hoặc hủy đăng ký ra khỏi Danh sách không quảng cáo.</w:t>
      </w:r>
    </w:p>
    <w:p w14:paraId="1801FDE0" w14:textId="182DAA10" w:rsidR="00CE6190" w:rsidRPr="004E43F5" w:rsidRDefault="00BC5644" w:rsidP="00352069">
      <w:pPr>
        <w:pStyle w:val="BodyTextIndent2"/>
        <w:widowControl w:val="0"/>
        <w:tabs>
          <w:tab w:val="left" w:pos="650"/>
        </w:tabs>
        <w:spacing w:before="180" w:after="0" w:line="276" w:lineRule="auto"/>
        <w:ind w:firstLine="567"/>
        <w:rPr>
          <w:rFonts w:ascii="Times New Roman" w:hAnsi="Times New Roman" w:cs="Times New Roman"/>
          <w:color w:val="000000" w:themeColor="text1"/>
          <w:szCs w:val="28"/>
          <w:lang w:val="da-DK"/>
        </w:rPr>
      </w:pPr>
      <w:r w:rsidRPr="004E43F5">
        <w:rPr>
          <w:rFonts w:ascii="Times New Roman" w:hAnsi="Times New Roman" w:cs="Times New Roman"/>
          <w:color w:val="000000" w:themeColor="text1"/>
          <w:szCs w:val="28"/>
          <w:lang w:val="da-DK"/>
        </w:rPr>
        <w:t>2</w:t>
      </w:r>
      <w:r w:rsidR="00CE6190" w:rsidRPr="004E43F5">
        <w:rPr>
          <w:rFonts w:ascii="Times New Roman" w:hAnsi="Times New Roman" w:cs="Times New Roman"/>
          <w:color w:val="000000" w:themeColor="text1"/>
          <w:szCs w:val="28"/>
          <w:lang w:val="da-DK"/>
        </w:rPr>
        <w:t xml:space="preserve">. </w:t>
      </w:r>
      <w:r w:rsidR="00D319E3" w:rsidRPr="004E43F5">
        <w:rPr>
          <w:rFonts w:ascii="Times New Roman" w:hAnsi="Times New Roman" w:cs="Times New Roman"/>
          <w:color w:val="000000" w:themeColor="text1"/>
          <w:szCs w:val="28"/>
          <w:lang w:val="da-DK"/>
        </w:rPr>
        <w:t>Hướng dẫn thực hiện</w:t>
      </w:r>
      <w:r w:rsidR="00CE6190" w:rsidRPr="004E43F5">
        <w:rPr>
          <w:rFonts w:ascii="Times New Roman" w:hAnsi="Times New Roman" w:cs="Times New Roman"/>
          <w:color w:val="000000" w:themeColor="text1"/>
          <w:szCs w:val="28"/>
          <w:lang w:val="da-DK"/>
        </w:rPr>
        <w:t xml:space="preserve"> biện pháp đánh giá tình trạng tin nhắn, cuộc gọi rác trên mạng viễn thông </w:t>
      </w:r>
      <w:r w:rsidR="004254EE" w:rsidRPr="004E43F5">
        <w:rPr>
          <w:rFonts w:ascii="Times New Roman" w:hAnsi="Times New Roman" w:cs="Times New Roman"/>
          <w:color w:val="000000" w:themeColor="text1"/>
          <w:szCs w:val="28"/>
          <w:lang w:val="da-DK"/>
        </w:rPr>
        <w:t>và báo cáo thống kê định kỳ.</w:t>
      </w:r>
    </w:p>
    <w:p w14:paraId="5101980D" w14:textId="5F868EB0" w:rsidR="00CE6190" w:rsidRPr="004E43F5" w:rsidRDefault="00BC5644" w:rsidP="00352069">
      <w:pPr>
        <w:pStyle w:val="BodyTextIndent2"/>
        <w:widowControl w:val="0"/>
        <w:tabs>
          <w:tab w:val="left" w:pos="650"/>
        </w:tabs>
        <w:spacing w:before="180" w:after="0" w:line="276" w:lineRule="auto"/>
        <w:ind w:firstLine="567"/>
        <w:rPr>
          <w:rFonts w:ascii="Times New Roman" w:hAnsi="Times New Roman" w:cs="Times New Roman"/>
          <w:color w:val="000000" w:themeColor="text1"/>
          <w:szCs w:val="28"/>
          <w:lang w:val="da-DK"/>
        </w:rPr>
      </w:pPr>
      <w:r w:rsidRPr="004E43F5">
        <w:rPr>
          <w:rFonts w:ascii="Times New Roman" w:hAnsi="Times New Roman" w:cs="Times New Roman"/>
          <w:color w:val="000000" w:themeColor="text1"/>
          <w:szCs w:val="28"/>
          <w:lang w:val="da-DK"/>
        </w:rPr>
        <w:t>3</w:t>
      </w:r>
      <w:r w:rsidR="00650F68" w:rsidRPr="004E43F5">
        <w:rPr>
          <w:rFonts w:ascii="Times New Roman" w:hAnsi="Times New Roman" w:cs="Times New Roman"/>
          <w:color w:val="000000" w:themeColor="text1"/>
          <w:szCs w:val="28"/>
          <w:lang w:val="da-DK"/>
        </w:rPr>
        <w:t>.</w:t>
      </w:r>
      <w:r w:rsidR="00CE6190" w:rsidRPr="004E43F5">
        <w:rPr>
          <w:rFonts w:ascii="Times New Roman" w:hAnsi="Times New Roman" w:cs="Times New Roman"/>
          <w:color w:val="000000" w:themeColor="text1"/>
          <w:szCs w:val="28"/>
          <w:lang w:val="da-DK"/>
        </w:rPr>
        <w:t xml:space="preserve"> </w:t>
      </w:r>
      <w:r w:rsidR="008A5BAB" w:rsidRPr="004E43F5">
        <w:rPr>
          <w:rFonts w:ascii="Times New Roman" w:hAnsi="Times New Roman" w:cs="Times New Roman"/>
          <w:color w:val="000000" w:themeColor="text1"/>
          <w:szCs w:val="28"/>
          <w:lang w:val="da-DK"/>
        </w:rPr>
        <w:t>Quy định v</w:t>
      </w:r>
      <w:r w:rsidR="00CE6190" w:rsidRPr="004E43F5">
        <w:rPr>
          <w:rFonts w:ascii="Times New Roman" w:hAnsi="Times New Roman" w:cs="Times New Roman"/>
          <w:color w:val="000000" w:themeColor="text1"/>
          <w:szCs w:val="28"/>
          <w:lang w:val="da-DK"/>
        </w:rPr>
        <w:t>iệc gửi tin nhắn đăng ký quảng cáo đầu tiên và duy nhất</w:t>
      </w:r>
      <w:r w:rsidR="008A5BAB" w:rsidRPr="004E43F5">
        <w:rPr>
          <w:rFonts w:ascii="Times New Roman" w:hAnsi="Times New Roman" w:cs="Times New Roman"/>
          <w:color w:val="000000" w:themeColor="text1"/>
          <w:szCs w:val="28"/>
          <w:lang w:val="da-DK"/>
        </w:rPr>
        <w:t>.</w:t>
      </w:r>
    </w:p>
    <w:p w14:paraId="1D856C8F" w14:textId="5B9D28E8" w:rsidR="00A60B13" w:rsidRPr="004E43F5" w:rsidRDefault="00BC5644" w:rsidP="00352069">
      <w:pPr>
        <w:pStyle w:val="BodyTextIndent2"/>
        <w:widowControl w:val="0"/>
        <w:tabs>
          <w:tab w:val="left" w:pos="650"/>
        </w:tabs>
        <w:spacing w:before="180" w:after="0" w:line="276" w:lineRule="auto"/>
        <w:ind w:firstLine="567"/>
        <w:rPr>
          <w:rFonts w:ascii="Times New Roman" w:hAnsi="Times New Roman" w:cs="Times New Roman"/>
          <w:color w:val="000000" w:themeColor="text1"/>
          <w:szCs w:val="28"/>
          <w:lang w:val="da-DK"/>
        </w:rPr>
      </w:pPr>
      <w:r w:rsidRPr="004E43F5">
        <w:rPr>
          <w:rFonts w:ascii="Times New Roman" w:hAnsi="Times New Roman" w:cs="Times New Roman"/>
          <w:color w:val="000000" w:themeColor="text1"/>
          <w:szCs w:val="28"/>
          <w:lang w:val="da-DK"/>
        </w:rPr>
        <w:lastRenderedPageBreak/>
        <w:t>4</w:t>
      </w:r>
      <w:r w:rsidR="00A60B13" w:rsidRPr="004E43F5">
        <w:rPr>
          <w:rFonts w:ascii="Times New Roman" w:hAnsi="Times New Roman" w:cs="Times New Roman"/>
          <w:color w:val="000000" w:themeColor="text1"/>
          <w:szCs w:val="28"/>
          <w:lang w:val="da-DK"/>
        </w:rPr>
        <w:t>. Quy định về danh sách đen địa chỉ IP/tên miền.</w:t>
      </w:r>
    </w:p>
    <w:p w14:paraId="3B170A78" w14:textId="2C33E938" w:rsidR="00E56ADA" w:rsidRPr="004E43F5" w:rsidRDefault="00E56ADA" w:rsidP="00E56ADA">
      <w:pPr>
        <w:pStyle w:val="BodyTextIndent2"/>
        <w:widowControl w:val="0"/>
        <w:tabs>
          <w:tab w:val="left" w:pos="650"/>
        </w:tabs>
        <w:spacing w:before="180" w:after="0" w:line="276" w:lineRule="auto"/>
        <w:ind w:firstLine="567"/>
        <w:rPr>
          <w:rFonts w:ascii="Times New Roman" w:hAnsi="Times New Roman" w:cs="Times New Roman"/>
          <w:color w:val="000000" w:themeColor="text1"/>
          <w:szCs w:val="28"/>
          <w:lang w:val="da-DK"/>
        </w:rPr>
      </w:pPr>
      <w:r w:rsidRPr="004E43F5">
        <w:rPr>
          <w:rFonts w:ascii="Times New Roman" w:hAnsi="Times New Roman" w:cs="Times New Roman"/>
          <w:color w:val="000000" w:themeColor="text1"/>
          <w:szCs w:val="28"/>
          <w:lang w:val="da-DK"/>
        </w:rPr>
        <w:t>5.</w:t>
      </w:r>
      <w:r w:rsidR="00547FE1" w:rsidRPr="004E43F5">
        <w:rPr>
          <w:rFonts w:ascii="Times New Roman" w:hAnsi="Times New Roman" w:cs="Times New Roman"/>
          <w:color w:val="000000" w:themeColor="text1"/>
          <w:szCs w:val="28"/>
          <w:lang w:val="da-DK"/>
        </w:rPr>
        <w:t xml:space="preserve"> </w:t>
      </w:r>
      <w:r w:rsidRPr="004E43F5">
        <w:rPr>
          <w:rFonts w:ascii="Times New Roman" w:hAnsi="Times New Roman" w:cs="Times New Roman"/>
          <w:color w:val="000000" w:themeColor="text1"/>
          <w:szCs w:val="28"/>
          <w:lang w:val="da-DK"/>
        </w:rPr>
        <w:t>Quy định đối với các tên định danh không phục vụ mục đích quảng cáo và hướng dẫn hiển thị tên định danh trong tin nhắn USSD</w:t>
      </w:r>
      <w:r w:rsidR="00547FE1" w:rsidRPr="004E43F5">
        <w:rPr>
          <w:rFonts w:ascii="Times New Roman" w:hAnsi="Times New Roman" w:cs="Times New Roman"/>
          <w:color w:val="000000" w:themeColor="text1"/>
          <w:szCs w:val="28"/>
          <w:lang w:val="da-DK"/>
        </w:rPr>
        <w:t>.</w:t>
      </w:r>
    </w:p>
    <w:p w14:paraId="24E77A87" w14:textId="6D28FB31" w:rsidR="00CE6190" w:rsidRPr="004E43F5" w:rsidRDefault="00E56ADA" w:rsidP="00352069">
      <w:pPr>
        <w:pStyle w:val="BodyTextIndent2"/>
        <w:widowControl w:val="0"/>
        <w:tabs>
          <w:tab w:val="left" w:pos="650"/>
        </w:tabs>
        <w:spacing w:before="180" w:after="0" w:line="276" w:lineRule="auto"/>
        <w:ind w:firstLine="567"/>
        <w:rPr>
          <w:rFonts w:ascii="Times New Roman" w:hAnsi="Times New Roman" w:cs="Times New Roman"/>
          <w:color w:val="000000" w:themeColor="text1"/>
          <w:szCs w:val="28"/>
          <w:lang w:val="da-DK"/>
        </w:rPr>
      </w:pPr>
      <w:r w:rsidRPr="004E43F5">
        <w:rPr>
          <w:rFonts w:ascii="Times New Roman" w:hAnsi="Times New Roman" w:cs="Times New Roman"/>
          <w:color w:val="000000" w:themeColor="text1"/>
          <w:szCs w:val="28"/>
          <w:lang w:val="da-DK"/>
        </w:rPr>
        <w:t>6</w:t>
      </w:r>
      <w:r w:rsidR="00861D7B" w:rsidRPr="004E43F5">
        <w:rPr>
          <w:rFonts w:ascii="Times New Roman" w:hAnsi="Times New Roman" w:cs="Times New Roman"/>
          <w:color w:val="000000" w:themeColor="text1"/>
          <w:szCs w:val="28"/>
          <w:lang w:val="da-DK"/>
        </w:rPr>
        <w:t xml:space="preserve">. </w:t>
      </w:r>
      <w:r w:rsidR="008A5BAB" w:rsidRPr="004E43F5">
        <w:rPr>
          <w:rFonts w:ascii="Times New Roman" w:hAnsi="Times New Roman" w:cs="Times New Roman"/>
          <w:color w:val="000000" w:themeColor="text1"/>
          <w:szCs w:val="28"/>
          <w:lang w:val="da-DK"/>
        </w:rPr>
        <w:t>Quy định việc thu</w:t>
      </w:r>
      <w:r w:rsidR="00CE6190" w:rsidRPr="004E43F5">
        <w:rPr>
          <w:rFonts w:ascii="Times New Roman" w:hAnsi="Times New Roman" w:cs="Times New Roman"/>
          <w:color w:val="000000" w:themeColor="text1"/>
          <w:szCs w:val="28"/>
          <w:lang w:val="da-DK"/>
        </w:rPr>
        <w:t xml:space="preserve"> chi phí duy trì hoạt động tên đ</w:t>
      </w:r>
      <w:r w:rsidR="008A5BAB" w:rsidRPr="004E43F5">
        <w:rPr>
          <w:rFonts w:ascii="Times New Roman" w:hAnsi="Times New Roman" w:cs="Times New Roman"/>
          <w:color w:val="000000" w:themeColor="text1"/>
          <w:szCs w:val="28"/>
          <w:lang w:val="da-DK"/>
        </w:rPr>
        <w:t>ị</w:t>
      </w:r>
      <w:r w:rsidR="00CE6190" w:rsidRPr="004E43F5">
        <w:rPr>
          <w:rFonts w:ascii="Times New Roman" w:hAnsi="Times New Roman" w:cs="Times New Roman"/>
          <w:color w:val="000000" w:themeColor="text1"/>
          <w:szCs w:val="28"/>
          <w:lang w:val="da-DK"/>
        </w:rPr>
        <w:t>nh danh</w:t>
      </w:r>
      <w:r w:rsidR="008A5BAB" w:rsidRPr="004E43F5">
        <w:rPr>
          <w:rFonts w:ascii="Times New Roman" w:hAnsi="Times New Roman" w:cs="Times New Roman"/>
          <w:color w:val="000000" w:themeColor="text1"/>
          <w:szCs w:val="28"/>
          <w:lang w:val="da-DK"/>
        </w:rPr>
        <w:t>.</w:t>
      </w:r>
    </w:p>
    <w:p w14:paraId="7C9B63F0" w14:textId="77777777" w:rsidR="00CB0A55" w:rsidRPr="004E43F5" w:rsidRDefault="00CB0A55" w:rsidP="00352069">
      <w:pPr>
        <w:pStyle w:val="Dieu"/>
        <w:tabs>
          <w:tab w:val="left" w:pos="567"/>
        </w:tabs>
        <w:spacing w:before="180" w:line="276" w:lineRule="auto"/>
        <w:ind w:left="0" w:firstLine="567"/>
        <w:rPr>
          <w:rFonts w:cs="Times New Roman"/>
          <w:color w:val="000000" w:themeColor="text1"/>
        </w:rPr>
      </w:pPr>
      <w:r w:rsidRPr="004E43F5">
        <w:rPr>
          <w:rFonts w:cs="Times New Roman"/>
          <w:color w:val="000000" w:themeColor="text1"/>
        </w:rPr>
        <w:t>Đối tượng áp dụng</w:t>
      </w:r>
    </w:p>
    <w:p w14:paraId="7D35A6EE" w14:textId="77777777" w:rsidR="00CE6190" w:rsidRPr="004E43F5" w:rsidRDefault="00CB0A55" w:rsidP="00352069">
      <w:pPr>
        <w:pStyle w:val="NormalWeb"/>
        <w:spacing w:before="180" w:beforeAutospacing="0" w:after="0" w:afterAutospacing="0" w:line="276" w:lineRule="auto"/>
        <w:ind w:firstLine="567"/>
        <w:jc w:val="both"/>
        <w:rPr>
          <w:color w:val="000000" w:themeColor="text1"/>
          <w:sz w:val="28"/>
          <w:szCs w:val="28"/>
          <w:lang w:val="da-DK"/>
        </w:rPr>
      </w:pPr>
      <w:r w:rsidRPr="004E43F5">
        <w:rPr>
          <w:color w:val="000000" w:themeColor="text1"/>
          <w:sz w:val="28"/>
          <w:szCs w:val="28"/>
          <w:lang w:val="vi-VN"/>
        </w:rPr>
        <w:t>Thông tư này áp dụng đối với</w:t>
      </w:r>
      <w:r w:rsidR="00CE6190" w:rsidRPr="004E43F5">
        <w:rPr>
          <w:color w:val="000000" w:themeColor="text1"/>
          <w:sz w:val="28"/>
          <w:szCs w:val="28"/>
          <w:lang w:val="da-DK"/>
        </w:rPr>
        <w:t>:</w:t>
      </w:r>
    </w:p>
    <w:p w14:paraId="4BAD9FB1" w14:textId="6021CE98" w:rsidR="00CE6190" w:rsidRPr="004E43F5" w:rsidRDefault="00CE6190" w:rsidP="00352069">
      <w:pPr>
        <w:pStyle w:val="NormalWeb"/>
        <w:numPr>
          <w:ilvl w:val="0"/>
          <w:numId w:val="5"/>
        </w:numPr>
        <w:spacing w:before="180" w:beforeAutospacing="0" w:after="0" w:afterAutospacing="0" w:line="276" w:lineRule="auto"/>
        <w:jc w:val="both"/>
        <w:rPr>
          <w:color w:val="000000" w:themeColor="text1"/>
          <w:sz w:val="28"/>
          <w:szCs w:val="28"/>
          <w:lang w:val="vi-VN"/>
        </w:rPr>
      </w:pPr>
      <w:r w:rsidRPr="004E43F5">
        <w:rPr>
          <w:color w:val="000000" w:themeColor="text1"/>
          <w:sz w:val="28"/>
          <w:szCs w:val="28"/>
          <w:lang w:val="vi-VN"/>
        </w:rPr>
        <w:t>Doanh nghiệp cung cấp dịch vụ viễn thông, dịch vụ Internet;</w:t>
      </w:r>
    </w:p>
    <w:p w14:paraId="0BF026C5" w14:textId="77777777" w:rsidR="00CE6190" w:rsidRPr="004E43F5" w:rsidRDefault="00CE6190" w:rsidP="00352069">
      <w:pPr>
        <w:pStyle w:val="NormalWeb"/>
        <w:numPr>
          <w:ilvl w:val="0"/>
          <w:numId w:val="5"/>
        </w:numPr>
        <w:spacing w:before="180" w:beforeAutospacing="0" w:after="0" w:afterAutospacing="0" w:line="276" w:lineRule="auto"/>
        <w:ind w:left="0" w:firstLine="567"/>
        <w:jc w:val="both"/>
        <w:rPr>
          <w:color w:val="000000" w:themeColor="text1"/>
          <w:sz w:val="28"/>
          <w:szCs w:val="28"/>
          <w:lang w:val="vi-VN"/>
        </w:rPr>
      </w:pPr>
      <w:r w:rsidRPr="004E43F5">
        <w:rPr>
          <w:color w:val="000000" w:themeColor="text1"/>
          <w:sz w:val="28"/>
          <w:szCs w:val="28"/>
          <w:lang w:val="vi-VN"/>
        </w:rPr>
        <w:t>Doanh nghiệp, tổ chức cung cấp dịch vụ thư điện tử;</w:t>
      </w:r>
    </w:p>
    <w:p w14:paraId="170C0E3D" w14:textId="77777777" w:rsidR="00CE6190" w:rsidRPr="004E43F5" w:rsidRDefault="00CE6190" w:rsidP="00352069">
      <w:pPr>
        <w:pStyle w:val="NormalWeb"/>
        <w:numPr>
          <w:ilvl w:val="0"/>
          <w:numId w:val="5"/>
        </w:numPr>
        <w:spacing w:before="180" w:beforeAutospacing="0" w:after="0" w:afterAutospacing="0" w:line="276" w:lineRule="auto"/>
        <w:ind w:left="0" w:firstLine="567"/>
        <w:jc w:val="both"/>
        <w:rPr>
          <w:color w:val="000000" w:themeColor="text1"/>
          <w:sz w:val="28"/>
          <w:szCs w:val="28"/>
          <w:lang w:val="vi-VN"/>
        </w:rPr>
      </w:pPr>
      <w:r w:rsidRPr="004E43F5">
        <w:rPr>
          <w:color w:val="000000" w:themeColor="text1"/>
          <w:sz w:val="28"/>
          <w:szCs w:val="28"/>
          <w:lang w:val="vi-VN"/>
        </w:rPr>
        <w:t>Người quảng cáo bằng tin nhắn, thư điện tử và gọi điện thoại (sau đây gọi là Người quảng cáo);</w:t>
      </w:r>
    </w:p>
    <w:p w14:paraId="448AF641" w14:textId="77777777" w:rsidR="00CE6190" w:rsidRPr="004E43F5" w:rsidRDefault="00CE6190" w:rsidP="00352069">
      <w:pPr>
        <w:pStyle w:val="NormalWeb"/>
        <w:numPr>
          <w:ilvl w:val="0"/>
          <w:numId w:val="5"/>
        </w:numPr>
        <w:spacing w:before="180" w:beforeAutospacing="0" w:after="0" w:afterAutospacing="0" w:line="276" w:lineRule="auto"/>
        <w:ind w:left="0" w:firstLine="567"/>
        <w:jc w:val="both"/>
        <w:rPr>
          <w:color w:val="000000" w:themeColor="text1"/>
          <w:sz w:val="28"/>
          <w:szCs w:val="28"/>
          <w:lang w:val="vi-VN"/>
        </w:rPr>
      </w:pPr>
      <w:r w:rsidRPr="004E43F5">
        <w:rPr>
          <w:color w:val="000000" w:themeColor="text1"/>
          <w:sz w:val="28"/>
          <w:szCs w:val="28"/>
          <w:lang w:val="vi-VN"/>
        </w:rPr>
        <w:t>Người sử dụng tin nhắn, thư điện tử, gọi điện thoại liên quan hoạt động quảng cáo (sau đây gọi là Người sử dụng);</w:t>
      </w:r>
    </w:p>
    <w:p w14:paraId="2215E904" w14:textId="49BF0F24" w:rsidR="00CE6190" w:rsidRPr="004E43F5" w:rsidRDefault="00CE6190" w:rsidP="00352069">
      <w:pPr>
        <w:pStyle w:val="NormalWeb"/>
        <w:numPr>
          <w:ilvl w:val="0"/>
          <w:numId w:val="5"/>
        </w:numPr>
        <w:spacing w:before="180" w:beforeAutospacing="0" w:after="0" w:afterAutospacing="0" w:line="276" w:lineRule="auto"/>
        <w:ind w:left="0" w:firstLine="567"/>
        <w:jc w:val="both"/>
        <w:rPr>
          <w:color w:val="000000" w:themeColor="text1"/>
          <w:sz w:val="28"/>
          <w:szCs w:val="28"/>
          <w:lang w:val="vi-VN"/>
        </w:rPr>
      </w:pPr>
      <w:r w:rsidRPr="004E43F5">
        <w:rPr>
          <w:color w:val="000000" w:themeColor="text1"/>
          <w:sz w:val="28"/>
          <w:szCs w:val="28"/>
          <w:lang w:val="vi-VN"/>
        </w:rPr>
        <w:t>Các tổ chức, cá nhân khác có liên quan.</w:t>
      </w:r>
    </w:p>
    <w:p w14:paraId="43B750D4" w14:textId="32726F3B" w:rsidR="00CB0A55" w:rsidRPr="004E43F5" w:rsidRDefault="00FC2CCD" w:rsidP="00342EA0">
      <w:pPr>
        <w:pStyle w:val="Dieu"/>
        <w:tabs>
          <w:tab w:val="left" w:pos="567"/>
        </w:tabs>
        <w:spacing w:line="276" w:lineRule="auto"/>
        <w:ind w:left="0" w:firstLine="567"/>
        <w:rPr>
          <w:rFonts w:cs="Times New Roman"/>
          <w:color w:val="000000" w:themeColor="text1"/>
        </w:rPr>
      </w:pPr>
      <w:r w:rsidRPr="004E43F5">
        <w:rPr>
          <w:rFonts w:cs="Times New Roman"/>
          <w:color w:val="000000" w:themeColor="text1"/>
        </w:rPr>
        <w:t>Hướng dẫn người sử dụng cách đăng ký, hủy đăng ký ra khỏi danh sách không quảng cáo</w:t>
      </w:r>
    </w:p>
    <w:p w14:paraId="4EDA4538" w14:textId="2AE1F3CB" w:rsidR="002D56A7" w:rsidRPr="004E43F5" w:rsidRDefault="007D5EA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1. </w:t>
      </w:r>
      <w:r w:rsidR="00013CFF" w:rsidRPr="004E43F5">
        <w:rPr>
          <w:bCs/>
          <w:color w:val="000000" w:themeColor="text1"/>
          <w:sz w:val="28"/>
          <w:szCs w:val="28"/>
          <w:lang w:val="da-DK"/>
        </w:rPr>
        <w:t>Đ</w:t>
      </w:r>
      <w:r w:rsidRPr="004E43F5">
        <w:rPr>
          <w:bCs/>
          <w:color w:val="000000" w:themeColor="text1"/>
          <w:sz w:val="28"/>
          <w:szCs w:val="28"/>
          <w:lang w:val="da-DK"/>
        </w:rPr>
        <w:t>ăng ký</w:t>
      </w:r>
      <w:r w:rsidR="003C0DFA" w:rsidRPr="004E43F5">
        <w:rPr>
          <w:bCs/>
          <w:color w:val="000000" w:themeColor="text1"/>
          <w:sz w:val="28"/>
          <w:szCs w:val="28"/>
          <w:lang w:val="da-DK"/>
        </w:rPr>
        <w:t>/hủy</w:t>
      </w:r>
      <w:r w:rsidR="00D319E3" w:rsidRPr="004E43F5">
        <w:rPr>
          <w:bCs/>
          <w:color w:val="000000" w:themeColor="text1"/>
          <w:sz w:val="28"/>
          <w:szCs w:val="28"/>
          <w:lang w:val="da-DK"/>
        </w:rPr>
        <w:t xml:space="preserve"> </w:t>
      </w:r>
      <w:r w:rsidR="00C9747E" w:rsidRPr="004E43F5">
        <w:rPr>
          <w:bCs/>
          <w:color w:val="000000" w:themeColor="text1"/>
          <w:sz w:val="28"/>
          <w:szCs w:val="28"/>
          <w:lang w:val="da-DK"/>
        </w:rPr>
        <w:t xml:space="preserve">đăng ký </w:t>
      </w:r>
      <w:r w:rsidR="003C0DFA" w:rsidRPr="004E43F5">
        <w:rPr>
          <w:bCs/>
          <w:color w:val="000000" w:themeColor="text1"/>
          <w:sz w:val="28"/>
          <w:szCs w:val="28"/>
          <w:lang w:val="da-DK"/>
        </w:rPr>
        <w:t xml:space="preserve">vào </w:t>
      </w:r>
      <w:r w:rsidRPr="004E43F5">
        <w:rPr>
          <w:bCs/>
          <w:color w:val="000000" w:themeColor="text1"/>
          <w:sz w:val="28"/>
          <w:szCs w:val="28"/>
          <w:lang w:val="da-DK"/>
        </w:rPr>
        <w:t>danh sách không quảng cáo</w:t>
      </w:r>
      <w:r w:rsidR="00A255DA" w:rsidRPr="004E43F5">
        <w:rPr>
          <w:bCs/>
          <w:color w:val="000000" w:themeColor="text1"/>
          <w:sz w:val="28"/>
          <w:szCs w:val="28"/>
          <w:lang w:val="da-DK"/>
        </w:rPr>
        <w:t xml:space="preserve"> được</w:t>
      </w:r>
      <w:r w:rsidR="00013CFF" w:rsidRPr="004E43F5">
        <w:rPr>
          <w:bCs/>
          <w:color w:val="000000" w:themeColor="text1"/>
          <w:sz w:val="28"/>
          <w:szCs w:val="28"/>
          <w:lang w:val="da-DK"/>
        </w:rPr>
        <w:t xml:space="preserve"> </w:t>
      </w:r>
      <w:r w:rsidR="002D56A7" w:rsidRPr="004E43F5">
        <w:rPr>
          <w:bCs/>
          <w:color w:val="000000" w:themeColor="text1"/>
          <w:sz w:val="28"/>
          <w:szCs w:val="28"/>
          <w:lang w:val="da-DK"/>
        </w:rPr>
        <w:t xml:space="preserve">thực hiện thông qua một trong </w:t>
      </w:r>
      <w:r w:rsidR="00013CFF" w:rsidRPr="004E43F5">
        <w:rPr>
          <w:bCs/>
          <w:color w:val="000000" w:themeColor="text1"/>
          <w:sz w:val="28"/>
          <w:szCs w:val="28"/>
          <w:lang w:val="da-DK"/>
        </w:rPr>
        <w:t>các hình thức sau</w:t>
      </w:r>
      <w:r w:rsidR="002D56A7" w:rsidRPr="004E43F5">
        <w:rPr>
          <w:bCs/>
          <w:color w:val="000000" w:themeColor="text1"/>
          <w:sz w:val="28"/>
          <w:szCs w:val="28"/>
          <w:lang w:val="da-DK"/>
        </w:rPr>
        <w:t>:</w:t>
      </w:r>
    </w:p>
    <w:p w14:paraId="406D5E26" w14:textId="4E1602DD" w:rsidR="00C538A4" w:rsidRPr="004E43F5" w:rsidRDefault="00432660"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a) Đăng ký/hủy </w:t>
      </w:r>
      <w:r w:rsidR="002D56A7" w:rsidRPr="004E43F5">
        <w:rPr>
          <w:bCs/>
          <w:color w:val="000000" w:themeColor="text1"/>
          <w:sz w:val="28"/>
          <w:szCs w:val="28"/>
          <w:lang w:val="da-DK"/>
        </w:rPr>
        <w:t>qua tin nhắn SMS</w:t>
      </w:r>
      <w:r w:rsidR="003C0DFA" w:rsidRPr="004E43F5">
        <w:rPr>
          <w:bCs/>
          <w:color w:val="000000" w:themeColor="text1"/>
          <w:sz w:val="28"/>
          <w:szCs w:val="28"/>
          <w:lang w:val="da-DK"/>
        </w:rPr>
        <w:t xml:space="preserve"> </w:t>
      </w:r>
      <w:r w:rsidR="00F109D1" w:rsidRPr="004E43F5">
        <w:rPr>
          <w:bCs/>
          <w:color w:val="000000" w:themeColor="text1"/>
          <w:sz w:val="28"/>
          <w:szCs w:val="28"/>
          <w:lang w:val="da-DK"/>
        </w:rPr>
        <w:t>(</w:t>
      </w:r>
      <w:r w:rsidR="00AD47C1" w:rsidRPr="004E43F5">
        <w:rPr>
          <w:bCs/>
          <w:color w:val="000000" w:themeColor="text1"/>
          <w:sz w:val="28"/>
          <w:szCs w:val="28"/>
          <w:lang w:val="da-DK"/>
        </w:rPr>
        <w:t>qua đầu số</w:t>
      </w:r>
      <w:r w:rsidR="003C0DFA" w:rsidRPr="004E43F5">
        <w:rPr>
          <w:bCs/>
          <w:color w:val="000000" w:themeColor="text1"/>
          <w:sz w:val="28"/>
          <w:szCs w:val="28"/>
          <w:lang w:val="da-DK"/>
        </w:rPr>
        <w:t xml:space="preserve"> 5656</w:t>
      </w:r>
      <w:r w:rsidR="00285B82" w:rsidRPr="004E43F5">
        <w:rPr>
          <w:bCs/>
          <w:color w:val="000000" w:themeColor="text1"/>
          <w:sz w:val="28"/>
          <w:szCs w:val="28"/>
          <w:lang w:val="da-DK"/>
        </w:rPr>
        <w:t>)</w:t>
      </w:r>
      <w:r w:rsidR="00A56079" w:rsidRPr="004E43F5">
        <w:rPr>
          <w:bCs/>
          <w:color w:val="000000" w:themeColor="text1"/>
          <w:sz w:val="28"/>
          <w:szCs w:val="28"/>
          <w:lang w:val="da-DK"/>
        </w:rPr>
        <w:t>.</w:t>
      </w:r>
    </w:p>
    <w:p w14:paraId="38995375" w14:textId="7F9765CA" w:rsidR="00976B74" w:rsidRPr="004E43F5" w:rsidRDefault="00A140DB"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b) Đăng ký/hủy </w:t>
      </w:r>
      <w:r w:rsidR="00976B74" w:rsidRPr="004E43F5">
        <w:rPr>
          <w:bCs/>
          <w:color w:val="000000" w:themeColor="text1"/>
          <w:sz w:val="28"/>
          <w:szCs w:val="28"/>
          <w:lang w:val="da-DK"/>
        </w:rPr>
        <w:t>qua website</w:t>
      </w:r>
      <w:r w:rsidR="00C538A4" w:rsidRPr="004E43F5">
        <w:rPr>
          <w:bCs/>
          <w:color w:val="000000" w:themeColor="text1"/>
          <w:sz w:val="28"/>
          <w:szCs w:val="28"/>
          <w:lang w:val="da-DK"/>
        </w:rPr>
        <w:t xml:space="preserve"> </w:t>
      </w:r>
      <w:r w:rsidR="007C752A" w:rsidRPr="004E43F5">
        <w:rPr>
          <w:bCs/>
          <w:color w:val="000000" w:themeColor="text1"/>
          <w:sz w:val="28"/>
          <w:szCs w:val="28"/>
          <w:lang w:val="da-DK"/>
        </w:rPr>
        <w:t>(</w:t>
      </w:r>
      <w:r w:rsidR="00C538A4" w:rsidRPr="004E43F5">
        <w:rPr>
          <w:bCs/>
          <w:color w:val="000000" w:themeColor="text1"/>
          <w:sz w:val="28"/>
          <w:szCs w:val="28"/>
          <w:lang w:val="da-DK"/>
        </w:rPr>
        <w:t>khongquangcao.ais.gov.vn</w:t>
      </w:r>
      <w:r w:rsidR="007C752A" w:rsidRPr="004E43F5">
        <w:rPr>
          <w:bCs/>
          <w:color w:val="000000" w:themeColor="text1"/>
          <w:sz w:val="28"/>
          <w:szCs w:val="28"/>
          <w:lang w:val="da-DK"/>
        </w:rPr>
        <w:t>)</w:t>
      </w:r>
      <w:r w:rsidR="007E47CC" w:rsidRPr="004E43F5">
        <w:rPr>
          <w:bCs/>
          <w:color w:val="000000" w:themeColor="text1"/>
          <w:sz w:val="28"/>
          <w:szCs w:val="28"/>
          <w:lang w:val="da-DK"/>
        </w:rPr>
        <w:t xml:space="preserve"> hoặc tổng đài</w:t>
      </w:r>
      <w:r w:rsidR="007C752A" w:rsidRPr="004E43F5">
        <w:rPr>
          <w:bCs/>
          <w:color w:val="000000" w:themeColor="text1"/>
          <w:sz w:val="28"/>
          <w:szCs w:val="28"/>
          <w:lang w:val="da-DK"/>
        </w:rPr>
        <w:t xml:space="preserve"> </w:t>
      </w:r>
      <w:r w:rsidR="007E47CC" w:rsidRPr="004E43F5">
        <w:rPr>
          <w:bCs/>
          <w:color w:val="000000" w:themeColor="text1"/>
          <w:sz w:val="28"/>
          <w:szCs w:val="28"/>
          <w:lang w:val="da-DK"/>
        </w:rPr>
        <w:t xml:space="preserve"> hoặc ứng dụng</w:t>
      </w:r>
      <w:r w:rsidR="00A56079" w:rsidRPr="004E43F5">
        <w:rPr>
          <w:bCs/>
          <w:color w:val="000000" w:themeColor="text1"/>
          <w:sz w:val="28"/>
          <w:szCs w:val="28"/>
          <w:lang w:val="da-DK"/>
        </w:rPr>
        <w:t>.</w:t>
      </w:r>
    </w:p>
    <w:p w14:paraId="21054D34" w14:textId="2C63BD43" w:rsidR="003C0DFA" w:rsidRPr="004E43F5" w:rsidRDefault="007D5EA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2. </w:t>
      </w:r>
      <w:r w:rsidR="001A445D" w:rsidRPr="004E43F5">
        <w:rPr>
          <w:bCs/>
          <w:color w:val="000000" w:themeColor="text1"/>
          <w:sz w:val="28"/>
          <w:szCs w:val="28"/>
          <w:lang w:val="da-DK"/>
        </w:rPr>
        <w:t>N</w:t>
      </w:r>
      <w:r w:rsidR="00C300AA" w:rsidRPr="004E43F5">
        <w:rPr>
          <w:bCs/>
          <w:color w:val="000000" w:themeColor="text1"/>
          <w:sz w:val="28"/>
          <w:szCs w:val="28"/>
          <w:lang w:val="da-DK"/>
        </w:rPr>
        <w:t>ội dung</w:t>
      </w:r>
      <w:r w:rsidR="003C0DFA" w:rsidRPr="004E43F5">
        <w:rPr>
          <w:bCs/>
          <w:color w:val="000000" w:themeColor="text1"/>
          <w:sz w:val="28"/>
          <w:szCs w:val="28"/>
          <w:lang w:val="da-DK"/>
        </w:rPr>
        <w:t xml:space="preserve"> đăng ký</w:t>
      </w:r>
      <w:r w:rsidR="00C300AA" w:rsidRPr="004E43F5">
        <w:rPr>
          <w:bCs/>
          <w:color w:val="000000" w:themeColor="text1"/>
          <w:sz w:val="28"/>
          <w:szCs w:val="28"/>
          <w:lang w:val="da-DK"/>
        </w:rPr>
        <w:t>/hủy</w:t>
      </w:r>
      <w:r w:rsidR="00D319E3" w:rsidRPr="004E43F5">
        <w:rPr>
          <w:bCs/>
          <w:color w:val="000000" w:themeColor="text1"/>
          <w:sz w:val="28"/>
          <w:szCs w:val="28"/>
          <w:lang w:val="da-DK"/>
        </w:rPr>
        <w:t xml:space="preserve"> đăng ký</w:t>
      </w:r>
    </w:p>
    <w:p w14:paraId="0A07A483" w14:textId="7B1DD965" w:rsidR="003C0DFA" w:rsidRPr="004E43F5" w:rsidRDefault="003C0DFA"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a) Đăng ký/hủy </w:t>
      </w:r>
      <w:r w:rsidR="00C9747E" w:rsidRPr="004E43F5">
        <w:rPr>
          <w:bCs/>
          <w:color w:val="000000" w:themeColor="text1"/>
          <w:sz w:val="28"/>
          <w:szCs w:val="28"/>
          <w:lang w:val="da-DK"/>
        </w:rPr>
        <w:t xml:space="preserve">đăng ký </w:t>
      </w:r>
      <w:r w:rsidRPr="004E43F5">
        <w:rPr>
          <w:bCs/>
          <w:color w:val="000000" w:themeColor="text1"/>
          <w:sz w:val="28"/>
          <w:szCs w:val="28"/>
          <w:lang w:val="da-DK"/>
        </w:rPr>
        <w:t>danh sách không nhận tin nhắn quảng cáo</w:t>
      </w:r>
      <w:r w:rsidR="00285B82" w:rsidRPr="004E43F5">
        <w:rPr>
          <w:bCs/>
          <w:color w:val="000000" w:themeColor="text1"/>
          <w:sz w:val="28"/>
          <w:szCs w:val="28"/>
          <w:lang w:val="da-DK"/>
        </w:rPr>
        <w:t>.</w:t>
      </w:r>
    </w:p>
    <w:p w14:paraId="06A34494" w14:textId="207A461A" w:rsidR="003A27C2" w:rsidRPr="004E43F5" w:rsidRDefault="003A27C2" w:rsidP="003A27C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Cú pháp đăng ký: DK_DNC_S gửi 5656.</w:t>
      </w:r>
    </w:p>
    <w:p w14:paraId="408A988A" w14:textId="081CAE10" w:rsidR="003A27C2" w:rsidRPr="004E43F5" w:rsidRDefault="003A27C2" w:rsidP="003A27C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Cú pháp hủy: HUY_DNC_S gửi 5656</w:t>
      </w:r>
    </w:p>
    <w:p w14:paraId="1945D58D" w14:textId="77777777" w:rsidR="003A27C2" w:rsidRPr="004E43F5" w:rsidRDefault="003C0DFA" w:rsidP="003A27C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b) Đăng ký/hủy </w:t>
      </w:r>
      <w:r w:rsidR="00C9747E" w:rsidRPr="004E43F5">
        <w:rPr>
          <w:bCs/>
          <w:color w:val="000000" w:themeColor="text1"/>
          <w:sz w:val="28"/>
          <w:szCs w:val="28"/>
          <w:lang w:val="da-DK"/>
        </w:rPr>
        <w:t xml:space="preserve">đăng ký </w:t>
      </w:r>
      <w:r w:rsidRPr="004E43F5">
        <w:rPr>
          <w:bCs/>
          <w:color w:val="000000" w:themeColor="text1"/>
          <w:sz w:val="28"/>
          <w:szCs w:val="28"/>
          <w:lang w:val="da-DK"/>
        </w:rPr>
        <w:t>danh sác</w:t>
      </w:r>
      <w:r w:rsidR="00285B82" w:rsidRPr="004E43F5">
        <w:rPr>
          <w:bCs/>
          <w:color w:val="000000" w:themeColor="text1"/>
          <w:sz w:val="28"/>
          <w:szCs w:val="28"/>
          <w:lang w:val="da-DK"/>
        </w:rPr>
        <w:t>h không nhận cuộc gọi quảng cáo.</w:t>
      </w:r>
      <w:r w:rsidR="003A27C2" w:rsidRPr="004E43F5">
        <w:rPr>
          <w:bCs/>
          <w:color w:val="000000" w:themeColor="text1"/>
          <w:sz w:val="28"/>
          <w:szCs w:val="28"/>
          <w:lang w:val="da-DK"/>
        </w:rPr>
        <w:t xml:space="preserve"> </w:t>
      </w:r>
    </w:p>
    <w:p w14:paraId="6D6EB9A2" w14:textId="0DC77088" w:rsidR="003A27C2" w:rsidRPr="004E43F5" w:rsidRDefault="003A27C2" w:rsidP="003A27C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w:t>
      </w:r>
      <w:r w:rsidRPr="004E43F5">
        <w:rPr>
          <w:bCs/>
          <w:color w:val="000000" w:themeColor="text1"/>
          <w:sz w:val="28"/>
          <w:szCs w:val="28"/>
          <w:lang w:val="da-DK"/>
        </w:rPr>
        <w:tab/>
        <w:t>Cú pháp đăng ký: DK_DNC_V gửi 5656.</w:t>
      </w:r>
    </w:p>
    <w:p w14:paraId="4BD46BB8" w14:textId="617915BD" w:rsidR="003A27C2" w:rsidRPr="004E43F5" w:rsidRDefault="003A27C2" w:rsidP="003A27C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Cú pháp hủy: HUY_DNC_V gửi 5656.</w:t>
      </w:r>
    </w:p>
    <w:p w14:paraId="44EAA85E" w14:textId="24C1C37A" w:rsidR="003C0DFA" w:rsidRPr="004E43F5" w:rsidRDefault="003C0DFA"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lastRenderedPageBreak/>
        <w:t xml:space="preserve">c) Đăng ký/hủy </w:t>
      </w:r>
      <w:r w:rsidR="00C9747E" w:rsidRPr="004E43F5">
        <w:rPr>
          <w:bCs/>
          <w:color w:val="000000" w:themeColor="text1"/>
          <w:sz w:val="28"/>
          <w:szCs w:val="28"/>
          <w:lang w:val="da-DK"/>
        </w:rPr>
        <w:t xml:space="preserve">đăng ký </w:t>
      </w:r>
      <w:r w:rsidRPr="004E43F5">
        <w:rPr>
          <w:bCs/>
          <w:color w:val="000000" w:themeColor="text1"/>
          <w:sz w:val="28"/>
          <w:szCs w:val="28"/>
          <w:lang w:val="da-DK"/>
        </w:rPr>
        <w:t>danh sách không nhận tin nhắn và cuộc gọi quảng cáo.</w:t>
      </w:r>
    </w:p>
    <w:p w14:paraId="04804F99" w14:textId="24054D7F" w:rsidR="003A27C2" w:rsidRPr="004E43F5" w:rsidRDefault="003A27C2" w:rsidP="003A27C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Cú pháp đăng ký: DK DNC gửi 5656;</w:t>
      </w:r>
    </w:p>
    <w:p w14:paraId="497A6118" w14:textId="3BA21CE9" w:rsidR="003A27C2" w:rsidRPr="004E43F5" w:rsidRDefault="003A27C2" w:rsidP="003A27C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Cú pháp hủy:  HUY DNC gửi 5656.</w:t>
      </w:r>
    </w:p>
    <w:p w14:paraId="1E6AAB37" w14:textId="7040EF23" w:rsidR="003C0DFA" w:rsidRPr="004E43F5" w:rsidRDefault="003C0DFA"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3. Mọi đăng ký</w:t>
      </w:r>
      <w:r w:rsidR="00F109D1" w:rsidRPr="004E43F5">
        <w:rPr>
          <w:bCs/>
          <w:color w:val="000000" w:themeColor="text1"/>
          <w:sz w:val="28"/>
          <w:szCs w:val="28"/>
          <w:lang w:val="da-DK"/>
        </w:rPr>
        <w:t xml:space="preserve">/hủy </w:t>
      </w:r>
      <w:r w:rsidR="00C9747E" w:rsidRPr="004E43F5">
        <w:rPr>
          <w:bCs/>
          <w:color w:val="000000" w:themeColor="text1"/>
          <w:sz w:val="28"/>
          <w:szCs w:val="28"/>
          <w:lang w:val="da-DK"/>
        </w:rPr>
        <w:t xml:space="preserve">đăng ký </w:t>
      </w:r>
      <w:r w:rsidR="00F109D1" w:rsidRPr="004E43F5">
        <w:rPr>
          <w:bCs/>
          <w:color w:val="000000" w:themeColor="text1"/>
          <w:sz w:val="28"/>
          <w:szCs w:val="28"/>
          <w:lang w:val="da-DK"/>
        </w:rPr>
        <w:t>danh sách không quảng cáo</w:t>
      </w:r>
      <w:r w:rsidR="00182041" w:rsidRPr="004E43F5">
        <w:rPr>
          <w:bCs/>
          <w:color w:val="000000" w:themeColor="text1"/>
          <w:sz w:val="28"/>
          <w:szCs w:val="28"/>
          <w:lang w:val="da-DK"/>
        </w:rPr>
        <w:t xml:space="preserve"> qua website hoặc </w:t>
      </w:r>
      <w:r w:rsidR="009F276A" w:rsidRPr="004E43F5">
        <w:rPr>
          <w:bCs/>
          <w:color w:val="000000" w:themeColor="text1"/>
          <w:sz w:val="28"/>
          <w:szCs w:val="28"/>
          <w:lang w:val="da-DK"/>
        </w:rPr>
        <w:t xml:space="preserve">qua </w:t>
      </w:r>
      <w:r w:rsidR="00182041" w:rsidRPr="004E43F5">
        <w:rPr>
          <w:bCs/>
          <w:color w:val="000000" w:themeColor="text1"/>
          <w:sz w:val="28"/>
          <w:szCs w:val="28"/>
          <w:lang w:val="da-DK"/>
        </w:rPr>
        <w:t>ứng dụng</w:t>
      </w:r>
      <w:r w:rsidRPr="004E43F5">
        <w:rPr>
          <w:bCs/>
          <w:color w:val="000000" w:themeColor="text1"/>
          <w:sz w:val="28"/>
          <w:szCs w:val="28"/>
          <w:lang w:val="da-DK"/>
        </w:rPr>
        <w:t xml:space="preserve"> phải được xác thực qua số điện thoại đã thực hiện đăng ký/hủy</w:t>
      </w:r>
      <w:r w:rsidR="00204E7F" w:rsidRPr="004E43F5">
        <w:rPr>
          <w:bCs/>
          <w:color w:val="000000" w:themeColor="text1"/>
          <w:sz w:val="28"/>
          <w:szCs w:val="28"/>
          <w:lang w:val="da-DK"/>
        </w:rPr>
        <w:t xml:space="preserve"> đăng ký</w:t>
      </w:r>
      <w:r w:rsidRPr="004E43F5">
        <w:rPr>
          <w:bCs/>
          <w:color w:val="000000" w:themeColor="text1"/>
          <w:sz w:val="28"/>
          <w:szCs w:val="28"/>
          <w:lang w:val="da-DK"/>
        </w:rPr>
        <w:t>.</w:t>
      </w:r>
    </w:p>
    <w:p w14:paraId="4A89B580" w14:textId="1F71938B" w:rsidR="00CB0A55" w:rsidRPr="004E43F5" w:rsidRDefault="00FC2CCD" w:rsidP="00352069">
      <w:pPr>
        <w:pStyle w:val="Dieu"/>
        <w:tabs>
          <w:tab w:val="left" w:pos="567"/>
        </w:tabs>
        <w:spacing w:before="180" w:line="276" w:lineRule="auto"/>
        <w:ind w:left="0" w:firstLine="567"/>
        <w:rPr>
          <w:rFonts w:cs="Times New Roman"/>
          <w:color w:val="000000" w:themeColor="text1"/>
        </w:rPr>
      </w:pPr>
      <w:r w:rsidRPr="004E43F5">
        <w:rPr>
          <w:rFonts w:cs="Times New Roman"/>
          <w:color w:val="000000" w:themeColor="text1"/>
        </w:rPr>
        <w:t>Hướng dẫn thực hiện các biện pháp đánh giá tình trạng tin nhắn rác, cuộc gọi rác</w:t>
      </w:r>
      <w:r w:rsidR="00D319E3" w:rsidRPr="004E43F5">
        <w:rPr>
          <w:rFonts w:cs="Times New Roman"/>
          <w:color w:val="000000" w:themeColor="text1"/>
        </w:rPr>
        <w:t xml:space="preserve"> trên mạng viễn thông và báo cáo thống kê định kỳ</w:t>
      </w:r>
    </w:p>
    <w:p w14:paraId="6EC7444F" w14:textId="58A0ACE8" w:rsidR="005913EE" w:rsidRPr="004E43F5" w:rsidRDefault="00A82B06"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1. </w:t>
      </w:r>
      <w:r w:rsidR="00E32F2F" w:rsidRPr="004E43F5">
        <w:rPr>
          <w:bCs/>
          <w:color w:val="000000" w:themeColor="text1"/>
          <w:sz w:val="28"/>
          <w:szCs w:val="28"/>
          <w:lang w:val="da-DK"/>
        </w:rPr>
        <w:t>Tiêu chí đ</w:t>
      </w:r>
      <w:r w:rsidRPr="004E43F5">
        <w:rPr>
          <w:bCs/>
          <w:color w:val="000000" w:themeColor="text1"/>
          <w:sz w:val="28"/>
          <w:szCs w:val="28"/>
          <w:lang w:val="da-DK"/>
        </w:rPr>
        <w:t xml:space="preserve">ánh giá tình trạng tin nhắn rác: </w:t>
      </w:r>
    </w:p>
    <w:p w14:paraId="70C6E9CE" w14:textId="72E4D5D9" w:rsidR="0049497C" w:rsidRPr="004E43F5" w:rsidRDefault="0049497C"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a) Phản ánh tin nhắn rác hợp lệ của người dùng thông qua hệ thống tiếp nhận phản ánh tin nhắn rác trên đầu số 5656.</w:t>
      </w:r>
    </w:p>
    <w:p w14:paraId="344B2703" w14:textId="21FADCE7" w:rsidR="0049497C" w:rsidRPr="004E43F5" w:rsidRDefault="004E38DA" w:rsidP="00352069">
      <w:pPr>
        <w:pStyle w:val="NormalWeb"/>
        <w:spacing w:before="180" w:beforeAutospacing="0" w:after="0" w:afterAutospacing="0" w:line="276" w:lineRule="auto"/>
        <w:ind w:firstLine="630"/>
        <w:jc w:val="both"/>
        <w:rPr>
          <w:bCs/>
          <w:color w:val="000000" w:themeColor="text1"/>
          <w:sz w:val="28"/>
          <w:lang w:val="da-DK"/>
        </w:rPr>
      </w:pPr>
      <w:r w:rsidRPr="004E43F5">
        <w:rPr>
          <w:color w:val="000000" w:themeColor="text1"/>
          <w:sz w:val="28"/>
          <w:szCs w:val="28"/>
          <w:lang w:val="da-DK"/>
        </w:rPr>
        <w:t>Phản ánh t</w:t>
      </w:r>
      <w:r w:rsidR="0049497C" w:rsidRPr="004E43F5">
        <w:rPr>
          <w:color w:val="000000" w:themeColor="text1"/>
          <w:sz w:val="28"/>
          <w:szCs w:val="28"/>
          <w:lang w:val="da-DK"/>
        </w:rPr>
        <w:t>in nhắn rác được gọi là hợp lệ khi có đầy đủ thông tin về nguồn phát tán, số phản ánh</w:t>
      </w:r>
      <w:r w:rsidR="004B2F95" w:rsidRPr="004E43F5">
        <w:rPr>
          <w:color w:val="000000" w:themeColor="text1"/>
          <w:sz w:val="28"/>
          <w:szCs w:val="28"/>
          <w:lang w:val="da-DK"/>
        </w:rPr>
        <w:t xml:space="preserve">, nội dung phản ánh có nghĩa, </w:t>
      </w:r>
      <w:r w:rsidR="0049497C" w:rsidRPr="004E43F5">
        <w:rPr>
          <w:color w:val="000000" w:themeColor="text1"/>
          <w:sz w:val="28"/>
          <w:szCs w:val="28"/>
          <w:lang w:val="da-DK"/>
        </w:rPr>
        <w:t xml:space="preserve">phản ánh không trùng lặp </w:t>
      </w:r>
      <w:r w:rsidR="008E3D6B" w:rsidRPr="004E43F5">
        <w:rPr>
          <w:color w:val="000000" w:themeColor="text1"/>
          <w:sz w:val="28"/>
          <w:szCs w:val="28"/>
          <w:lang w:val="da-DK"/>
        </w:rPr>
        <w:t xml:space="preserve">đồng thời </w:t>
      </w:r>
      <w:r w:rsidR="0049497C" w:rsidRPr="004E43F5">
        <w:rPr>
          <w:color w:val="000000" w:themeColor="text1"/>
          <w:sz w:val="28"/>
          <w:szCs w:val="28"/>
          <w:lang w:val="da-DK"/>
        </w:rPr>
        <w:t xml:space="preserve">về nguồn phát tán, số phản ánh, nội dung phản ánh trong </w:t>
      </w:r>
      <w:r w:rsidR="004B2F95" w:rsidRPr="004E43F5">
        <w:rPr>
          <w:color w:val="000000" w:themeColor="text1"/>
          <w:sz w:val="28"/>
          <w:szCs w:val="28"/>
          <w:lang w:val="da-DK"/>
        </w:rPr>
        <w:t>vòng 01 giờ và được doanh nghiệp viễn thông xác minh có dữ liệu trên hệ thống của các mạng viễn thông.</w:t>
      </w:r>
    </w:p>
    <w:p w14:paraId="602A5243" w14:textId="36C60FBF" w:rsidR="004B2F95" w:rsidRPr="004E43F5" w:rsidRDefault="004B2F95" w:rsidP="00352069">
      <w:pPr>
        <w:spacing w:before="180" w:after="0" w:line="276" w:lineRule="auto"/>
        <w:ind w:firstLine="567"/>
        <w:rPr>
          <w:color w:val="000000" w:themeColor="text1"/>
          <w:sz w:val="28"/>
          <w:szCs w:val="28"/>
        </w:rPr>
      </w:pPr>
      <w:r w:rsidRPr="004E43F5">
        <w:rPr>
          <w:bCs/>
          <w:color w:val="000000" w:themeColor="text1"/>
          <w:sz w:val="28"/>
          <w:szCs w:val="28"/>
          <w:lang w:val="da-DK"/>
        </w:rPr>
        <w:t xml:space="preserve">b) Số tin nhắn chiều đến thuê bao mạng đó nhận được: </w:t>
      </w:r>
      <w:proofErr w:type="spellStart"/>
      <w:r w:rsidRPr="004E43F5">
        <w:rPr>
          <w:color w:val="000000" w:themeColor="text1"/>
          <w:sz w:val="28"/>
          <w:szCs w:val="28"/>
        </w:rPr>
        <w:t>Là</w:t>
      </w:r>
      <w:proofErr w:type="spellEnd"/>
      <w:r w:rsidRPr="004E43F5">
        <w:rPr>
          <w:color w:val="000000" w:themeColor="text1"/>
          <w:sz w:val="28"/>
          <w:szCs w:val="28"/>
        </w:rPr>
        <w:t xml:space="preserve"> </w:t>
      </w:r>
      <w:proofErr w:type="spellStart"/>
      <w:r w:rsidRPr="004E43F5">
        <w:rPr>
          <w:color w:val="000000" w:themeColor="text1"/>
          <w:sz w:val="28"/>
          <w:szCs w:val="28"/>
        </w:rPr>
        <w:t>tổng</w:t>
      </w:r>
      <w:proofErr w:type="spellEnd"/>
      <w:r w:rsidRPr="004E43F5">
        <w:rPr>
          <w:color w:val="000000" w:themeColor="text1"/>
          <w:sz w:val="28"/>
          <w:szCs w:val="28"/>
        </w:rPr>
        <w:t xml:space="preserve"> </w:t>
      </w:r>
      <w:proofErr w:type="spellStart"/>
      <w:r w:rsidRPr="004E43F5">
        <w:rPr>
          <w:color w:val="000000" w:themeColor="text1"/>
          <w:sz w:val="28"/>
          <w:szCs w:val="28"/>
        </w:rPr>
        <w:t>số</w:t>
      </w:r>
      <w:proofErr w:type="spellEnd"/>
      <w:r w:rsidRPr="004E43F5">
        <w:rPr>
          <w:color w:val="000000" w:themeColor="text1"/>
          <w:sz w:val="28"/>
          <w:szCs w:val="28"/>
        </w:rPr>
        <w:t xml:space="preserve"> tin </w:t>
      </w:r>
      <w:proofErr w:type="spellStart"/>
      <w:r w:rsidRPr="004E43F5">
        <w:rPr>
          <w:color w:val="000000" w:themeColor="text1"/>
          <w:sz w:val="28"/>
          <w:szCs w:val="28"/>
        </w:rPr>
        <w:t>nhắn</w:t>
      </w:r>
      <w:proofErr w:type="spellEnd"/>
      <w:r w:rsidRPr="004E43F5">
        <w:rPr>
          <w:color w:val="000000" w:themeColor="text1"/>
          <w:sz w:val="28"/>
          <w:szCs w:val="28"/>
        </w:rPr>
        <w:t xml:space="preserve"> </w:t>
      </w:r>
      <w:proofErr w:type="spellStart"/>
      <w:r w:rsidRPr="004E43F5">
        <w:rPr>
          <w:color w:val="000000" w:themeColor="text1"/>
          <w:sz w:val="28"/>
          <w:szCs w:val="28"/>
        </w:rPr>
        <w:t>mà</w:t>
      </w:r>
      <w:proofErr w:type="spellEnd"/>
      <w:r w:rsidRPr="004E43F5">
        <w:rPr>
          <w:color w:val="000000" w:themeColor="text1"/>
          <w:sz w:val="28"/>
          <w:szCs w:val="28"/>
        </w:rPr>
        <w:t xml:space="preserve"> </w:t>
      </w:r>
      <w:proofErr w:type="spellStart"/>
      <w:r w:rsidRPr="004E43F5">
        <w:rPr>
          <w:color w:val="000000" w:themeColor="text1"/>
          <w:sz w:val="28"/>
          <w:szCs w:val="28"/>
        </w:rPr>
        <w:t>thuê</w:t>
      </w:r>
      <w:proofErr w:type="spellEnd"/>
      <w:r w:rsidRPr="004E43F5">
        <w:rPr>
          <w:color w:val="000000" w:themeColor="text1"/>
          <w:sz w:val="28"/>
          <w:szCs w:val="28"/>
        </w:rPr>
        <w:t xml:space="preserve"> </w:t>
      </w:r>
      <w:proofErr w:type="spellStart"/>
      <w:r w:rsidRPr="004E43F5">
        <w:rPr>
          <w:color w:val="000000" w:themeColor="text1"/>
          <w:sz w:val="28"/>
          <w:szCs w:val="28"/>
        </w:rPr>
        <w:t>bao</w:t>
      </w:r>
      <w:proofErr w:type="spellEnd"/>
      <w:r w:rsidRPr="004E43F5">
        <w:rPr>
          <w:color w:val="000000" w:themeColor="text1"/>
          <w:sz w:val="28"/>
          <w:szCs w:val="28"/>
        </w:rPr>
        <w:t xml:space="preserve"> </w:t>
      </w:r>
      <w:proofErr w:type="spellStart"/>
      <w:r w:rsidRPr="004E43F5">
        <w:rPr>
          <w:color w:val="000000" w:themeColor="text1"/>
          <w:sz w:val="28"/>
          <w:szCs w:val="28"/>
        </w:rPr>
        <w:t>của</w:t>
      </w:r>
      <w:proofErr w:type="spellEnd"/>
      <w:r w:rsidRPr="004E43F5">
        <w:rPr>
          <w:color w:val="000000" w:themeColor="text1"/>
          <w:sz w:val="28"/>
          <w:szCs w:val="28"/>
        </w:rPr>
        <w:t xml:space="preserve"> </w:t>
      </w:r>
      <w:proofErr w:type="spellStart"/>
      <w:r w:rsidRPr="004E43F5">
        <w:rPr>
          <w:color w:val="000000" w:themeColor="text1"/>
          <w:sz w:val="28"/>
          <w:szCs w:val="28"/>
        </w:rPr>
        <w:t>nhà</w:t>
      </w:r>
      <w:proofErr w:type="spellEnd"/>
      <w:r w:rsidRPr="004E43F5">
        <w:rPr>
          <w:color w:val="000000" w:themeColor="text1"/>
          <w:sz w:val="28"/>
          <w:szCs w:val="28"/>
        </w:rPr>
        <w:t xml:space="preserve"> </w:t>
      </w:r>
      <w:proofErr w:type="spellStart"/>
      <w:r w:rsidRPr="004E43F5">
        <w:rPr>
          <w:color w:val="000000" w:themeColor="text1"/>
          <w:sz w:val="28"/>
          <w:szCs w:val="28"/>
        </w:rPr>
        <w:t>mạng</w:t>
      </w:r>
      <w:proofErr w:type="spellEnd"/>
      <w:r w:rsidRPr="004E43F5">
        <w:rPr>
          <w:color w:val="000000" w:themeColor="text1"/>
          <w:sz w:val="28"/>
          <w:szCs w:val="28"/>
        </w:rPr>
        <w:t xml:space="preserve"> </w:t>
      </w:r>
      <w:proofErr w:type="spellStart"/>
      <w:r w:rsidRPr="004E43F5">
        <w:rPr>
          <w:color w:val="000000" w:themeColor="text1"/>
          <w:sz w:val="28"/>
          <w:szCs w:val="28"/>
        </w:rPr>
        <w:t>mạng</w:t>
      </w:r>
      <w:proofErr w:type="spellEnd"/>
      <w:r w:rsidRPr="004E43F5">
        <w:rPr>
          <w:color w:val="000000" w:themeColor="text1"/>
          <w:sz w:val="28"/>
          <w:szCs w:val="28"/>
        </w:rPr>
        <w:t xml:space="preserve"> </w:t>
      </w:r>
      <w:proofErr w:type="spellStart"/>
      <w:r w:rsidRPr="004E43F5">
        <w:rPr>
          <w:color w:val="000000" w:themeColor="text1"/>
          <w:sz w:val="28"/>
          <w:szCs w:val="28"/>
        </w:rPr>
        <w:t>đó</w:t>
      </w:r>
      <w:proofErr w:type="spellEnd"/>
      <w:r w:rsidRPr="004E43F5">
        <w:rPr>
          <w:color w:val="000000" w:themeColor="text1"/>
          <w:sz w:val="28"/>
          <w:szCs w:val="28"/>
        </w:rPr>
        <w:t xml:space="preserve"> </w:t>
      </w:r>
      <w:proofErr w:type="spellStart"/>
      <w:r w:rsidRPr="004E43F5">
        <w:rPr>
          <w:color w:val="000000" w:themeColor="text1"/>
          <w:sz w:val="28"/>
          <w:szCs w:val="28"/>
        </w:rPr>
        <w:t>nhận</w:t>
      </w:r>
      <w:proofErr w:type="spellEnd"/>
      <w:r w:rsidRPr="004E43F5">
        <w:rPr>
          <w:color w:val="000000" w:themeColor="text1"/>
          <w:sz w:val="28"/>
          <w:szCs w:val="28"/>
        </w:rPr>
        <w:t xml:space="preserve"> </w:t>
      </w:r>
      <w:proofErr w:type="spellStart"/>
      <w:r w:rsidRPr="004E43F5">
        <w:rPr>
          <w:color w:val="000000" w:themeColor="text1"/>
          <w:sz w:val="28"/>
          <w:szCs w:val="28"/>
        </w:rPr>
        <w:t>được</w:t>
      </w:r>
      <w:proofErr w:type="spellEnd"/>
      <w:r w:rsidRPr="004E43F5">
        <w:rPr>
          <w:color w:val="000000" w:themeColor="text1"/>
          <w:sz w:val="28"/>
          <w:szCs w:val="28"/>
        </w:rPr>
        <w:t xml:space="preserve"> </w:t>
      </w:r>
      <w:proofErr w:type="spellStart"/>
      <w:r w:rsidRPr="004E43F5">
        <w:rPr>
          <w:color w:val="000000" w:themeColor="text1"/>
          <w:sz w:val="28"/>
          <w:szCs w:val="28"/>
        </w:rPr>
        <w:t>bao</w:t>
      </w:r>
      <w:proofErr w:type="spellEnd"/>
      <w:r w:rsidRPr="004E43F5">
        <w:rPr>
          <w:color w:val="000000" w:themeColor="text1"/>
          <w:sz w:val="28"/>
          <w:szCs w:val="28"/>
        </w:rPr>
        <w:t xml:space="preserve"> </w:t>
      </w:r>
      <w:proofErr w:type="spellStart"/>
      <w:r w:rsidRPr="004E43F5">
        <w:rPr>
          <w:color w:val="000000" w:themeColor="text1"/>
          <w:sz w:val="28"/>
          <w:szCs w:val="28"/>
        </w:rPr>
        <w:t>gồm</w:t>
      </w:r>
      <w:proofErr w:type="spellEnd"/>
      <w:r w:rsidRPr="004E43F5">
        <w:rPr>
          <w:color w:val="000000" w:themeColor="text1"/>
          <w:sz w:val="28"/>
          <w:szCs w:val="28"/>
        </w:rPr>
        <w:t xml:space="preserve"> tin </w:t>
      </w:r>
      <w:proofErr w:type="spellStart"/>
      <w:r w:rsidRPr="004E43F5">
        <w:rPr>
          <w:color w:val="000000" w:themeColor="text1"/>
          <w:sz w:val="28"/>
          <w:szCs w:val="28"/>
        </w:rPr>
        <w:t>nhắn</w:t>
      </w:r>
      <w:proofErr w:type="spellEnd"/>
      <w:r w:rsidRPr="004E43F5">
        <w:rPr>
          <w:color w:val="000000" w:themeColor="text1"/>
          <w:sz w:val="28"/>
          <w:szCs w:val="28"/>
        </w:rPr>
        <w:t xml:space="preserve"> </w:t>
      </w:r>
      <w:proofErr w:type="spellStart"/>
      <w:r w:rsidR="00FD41B2" w:rsidRPr="004E43F5">
        <w:rPr>
          <w:color w:val="000000" w:themeColor="text1"/>
          <w:sz w:val="28"/>
          <w:szCs w:val="28"/>
        </w:rPr>
        <w:t>từ</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người</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dùng</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tới</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người</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dùng</w:t>
      </w:r>
      <w:proofErr w:type="spellEnd"/>
      <w:r w:rsidRPr="004E43F5">
        <w:rPr>
          <w:color w:val="000000" w:themeColor="text1"/>
          <w:sz w:val="28"/>
          <w:szCs w:val="28"/>
        </w:rPr>
        <w:t>;</w:t>
      </w:r>
      <w:r w:rsidR="004E38DA" w:rsidRPr="004E43F5">
        <w:rPr>
          <w:color w:val="000000" w:themeColor="text1"/>
          <w:sz w:val="28"/>
          <w:szCs w:val="28"/>
        </w:rPr>
        <w:t xml:space="preserve"> </w:t>
      </w:r>
      <w:proofErr w:type="spellStart"/>
      <w:r w:rsidR="00FD41B2" w:rsidRPr="004E43F5">
        <w:rPr>
          <w:color w:val="000000" w:themeColor="text1"/>
          <w:sz w:val="28"/>
          <w:szCs w:val="28"/>
        </w:rPr>
        <w:t>từ</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ứng</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dụng</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tới</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người</w:t>
      </w:r>
      <w:proofErr w:type="spellEnd"/>
      <w:r w:rsidR="00FD41B2" w:rsidRPr="004E43F5">
        <w:rPr>
          <w:color w:val="000000" w:themeColor="text1"/>
          <w:sz w:val="28"/>
          <w:szCs w:val="28"/>
        </w:rPr>
        <w:t xml:space="preserve"> </w:t>
      </w:r>
      <w:proofErr w:type="spellStart"/>
      <w:r w:rsidR="00FD41B2" w:rsidRPr="004E43F5">
        <w:rPr>
          <w:color w:val="000000" w:themeColor="text1"/>
          <w:sz w:val="28"/>
          <w:szCs w:val="28"/>
        </w:rPr>
        <w:t>dùng</w:t>
      </w:r>
      <w:proofErr w:type="spellEnd"/>
      <w:r w:rsidRPr="004E43F5">
        <w:rPr>
          <w:color w:val="000000" w:themeColor="text1"/>
          <w:sz w:val="28"/>
          <w:szCs w:val="28"/>
        </w:rPr>
        <w:t xml:space="preserve">; tin </w:t>
      </w:r>
      <w:proofErr w:type="spellStart"/>
      <w:r w:rsidRPr="004E43F5">
        <w:rPr>
          <w:color w:val="000000" w:themeColor="text1"/>
          <w:sz w:val="28"/>
          <w:szCs w:val="28"/>
        </w:rPr>
        <w:t>nhắn</w:t>
      </w:r>
      <w:proofErr w:type="spellEnd"/>
      <w:r w:rsidRPr="004E43F5">
        <w:rPr>
          <w:color w:val="000000" w:themeColor="text1"/>
          <w:sz w:val="28"/>
          <w:szCs w:val="28"/>
        </w:rPr>
        <w:t xml:space="preserve"> </w:t>
      </w:r>
      <w:proofErr w:type="spellStart"/>
      <w:r w:rsidRPr="004E43F5">
        <w:rPr>
          <w:color w:val="000000" w:themeColor="text1"/>
          <w:sz w:val="28"/>
          <w:szCs w:val="28"/>
        </w:rPr>
        <w:t>từ</w:t>
      </w:r>
      <w:proofErr w:type="spellEnd"/>
      <w:r w:rsidRPr="004E43F5">
        <w:rPr>
          <w:color w:val="000000" w:themeColor="text1"/>
          <w:sz w:val="28"/>
          <w:szCs w:val="28"/>
        </w:rPr>
        <w:t xml:space="preserve"> </w:t>
      </w:r>
      <w:proofErr w:type="spellStart"/>
      <w:r w:rsidRPr="004E43F5">
        <w:rPr>
          <w:color w:val="000000" w:themeColor="text1"/>
          <w:sz w:val="28"/>
          <w:szCs w:val="28"/>
        </w:rPr>
        <w:t>các</w:t>
      </w:r>
      <w:proofErr w:type="spellEnd"/>
      <w:r w:rsidRPr="004E43F5">
        <w:rPr>
          <w:color w:val="000000" w:themeColor="text1"/>
          <w:sz w:val="28"/>
          <w:szCs w:val="28"/>
        </w:rPr>
        <w:t xml:space="preserve"> </w:t>
      </w:r>
      <w:proofErr w:type="spellStart"/>
      <w:r w:rsidR="00D319E3" w:rsidRPr="004E43F5">
        <w:rPr>
          <w:color w:val="000000" w:themeColor="text1"/>
          <w:sz w:val="28"/>
          <w:szCs w:val="28"/>
        </w:rPr>
        <w:t>tên</w:t>
      </w:r>
      <w:proofErr w:type="spellEnd"/>
      <w:r w:rsidR="00D319E3" w:rsidRPr="004E43F5">
        <w:rPr>
          <w:color w:val="000000" w:themeColor="text1"/>
          <w:sz w:val="28"/>
          <w:szCs w:val="28"/>
        </w:rPr>
        <w:t xml:space="preserve"> </w:t>
      </w:r>
      <w:proofErr w:type="spellStart"/>
      <w:r w:rsidR="00D319E3" w:rsidRPr="004E43F5">
        <w:rPr>
          <w:color w:val="000000" w:themeColor="text1"/>
          <w:sz w:val="28"/>
          <w:szCs w:val="28"/>
        </w:rPr>
        <w:t>định</w:t>
      </w:r>
      <w:proofErr w:type="spellEnd"/>
      <w:r w:rsidR="00D319E3" w:rsidRPr="004E43F5">
        <w:rPr>
          <w:color w:val="000000" w:themeColor="text1"/>
          <w:sz w:val="28"/>
          <w:szCs w:val="28"/>
        </w:rPr>
        <w:t xml:space="preserve"> </w:t>
      </w:r>
      <w:proofErr w:type="spellStart"/>
      <w:r w:rsidR="00D319E3" w:rsidRPr="004E43F5">
        <w:rPr>
          <w:color w:val="000000" w:themeColor="text1"/>
          <w:sz w:val="28"/>
          <w:szCs w:val="28"/>
        </w:rPr>
        <w:t>danh</w:t>
      </w:r>
      <w:proofErr w:type="spellEnd"/>
      <w:r w:rsidRPr="004E43F5">
        <w:rPr>
          <w:color w:val="000000" w:themeColor="text1"/>
          <w:sz w:val="28"/>
          <w:szCs w:val="28"/>
        </w:rPr>
        <w:t xml:space="preserve">, </w:t>
      </w:r>
      <w:proofErr w:type="spellStart"/>
      <w:r w:rsidRPr="004E43F5">
        <w:rPr>
          <w:color w:val="000000" w:themeColor="text1"/>
          <w:sz w:val="28"/>
          <w:szCs w:val="28"/>
        </w:rPr>
        <w:t>đầu</w:t>
      </w:r>
      <w:proofErr w:type="spellEnd"/>
      <w:r w:rsidRPr="004E43F5">
        <w:rPr>
          <w:color w:val="000000" w:themeColor="text1"/>
          <w:sz w:val="28"/>
          <w:szCs w:val="28"/>
        </w:rPr>
        <w:t xml:space="preserve"> </w:t>
      </w:r>
      <w:proofErr w:type="spellStart"/>
      <w:r w:rsidRPr="004E43F5">
        <w:rPr>
          <w:color w:val="000000" w:themeColor="text1"/>
          <w:sz w:val="28"/>
          <w:szCs w:val="28"/>
        </w:rPr>
        <w:t>số</w:t>
      </w:r>
      <w:proofErr w:type="spellEnd"/>
      <w:r w:rsidRPr="004E43F5">
        <w:rPr>
          <w:color w:val="000000" w:themeColor="text1"/>
          <w:sz w:val="28"/>
          <w:szCs w:val="28"/>
        </w:rPr>
        <w:t xml:space="preserve"> </w:t>
      </w:r>
      <w:proofErr w:type="spellStart"/>
      <w:r w:rsidRPr="004E43F5">
        <w:rPr>
          <w:color w:val="000000" w:themeColor="text1"/>
          <w:sz w:val="28"/>
          <w:szCs w:val="28"/>
        </w:rPr>
        <w:t>ngắn</w:t>
      </w:r>
      <w:proofErr w:type="spellEnd"/>
      <w:r w:rsidRPr="004E43F5">
        <w:rPr>
          <w:color w:val="000000" w:themeColor="text1"/>
          <w:sz w:val="28"/>
          <w:szCs w:val="28"/>
        </w:rPr>
        <w:t xml:space="preserve">, </w:t>
      </w:r>
      <w:proofErr w:type="spellStart"/>
      <w:r w:rsidRPr="004E43F5">
        <w:rPr>
          <w:color w:val="000000" w:themeColor="text1"/>
          <w:sz w:val="28"/>
          <w:szCs w:val="28"/>
        </w:rPr>
        <w:t>không</w:t>
      </w:r>
      <w:proofErr w:type="spellEnd"/>
      <w:r w:rsidRPr="004E43F5">
        <w:rPr>
          <w:color w:val="000000" w:themeColor="text1"/>
          <w:sz w:val="28"/>
          <w:szCs w:val="28"/>
        </w:rPr>
        <w:t xml:space="preserve"> </w:t>
      </w:r>
      <w:proofErr w:type="spellStart"/>
      <w:r w:rsidRPr="004E43F5">
        <w:rPr>
          <w:color w:val="000000" w:themeColor="text1"/>
          <w:sz w:val="28"/>
          <w:szCs w:val="28"/>
        </w:rPr>
        <w:t>bao</w:t>
      </w:r>
      <w:proofErr w:type="spellEnd"/>
      <w:r w:rsidRPr="004E43F5">
        <w:rPr>
          <w:color w:val="000000" w:themeColor="text1"/>
          <w:sz w:val="28"/>
          <w:szCs w:val="28"/>
        </w:rPr>
        <w:t xml:space="preserve"> </w:t>
      </w:r>
      <w:proofErr w:type="spellStart"/>
      <w:r w:rsidRPr="004E43F5">
        <w:rPr>
          <w:color w:val="000000" w:themeColor="text1"/>
          <w:sz w:val="28"/>
          <w:szCs w:val="28"/>
        </w:rPr>
        <w:t>gồm</w:t>
      </w:r>
      <w:proofErr w:type="spellEnd"/>
      <w:r w:rsidRPr="004E43F5">
        <w:rPr>
          <w:color w:val="000000" w:themeColor="text1"/>
          <w:sz w:val="28"/>
          <w:szCs w:val="28"/>
        </w:rPr>
        <w:t xml:space="preserve"> </w:t>
      </w:r>
      <w:proofErr w:type="spellStart"/>
      <w:r w:rsidRPr="004E43F5">
        <w:rPr>
          <w:color w:val="000000" w:themeColor="text1"/>
          <w:sz w:val="28"/>
          <w:szCs w:val="28"/>
        </w:rPr>
        <w:t>các</w:t>
      </w:r>
      <w:proofErr w:type="spellEnd"/>
      <w:r w:rsidRPr="004E43F5">
        <w:rPr>
          <w:color w:val="000000" w:themeColor="text1"/>
          <w:sz w:val="28"/>
          <w:szCs w:val="28"/>
        </w:rPr>
        <w:t xml:space="preserve"> tin </w:t>
      </w:r>
      <w:proofErr w:type="spellStart"/>
      <w:r w:rsidRPr="004E43F5">
        <w:rPr>
          <w:color w:val="000000" w:themeColor="text1"/>
          <w:sz w:val="28"/>
          <w:szCs w:val="28"/>
        </w:rPr>
        <w:t>nhắn</w:t>
      </w:r>
      <w:proofErr w:type="spellEnd"/>
      <w:r w:rsidRPr="004E43F5">
        <w:rPr>
          <w:color w:val="000000" w:themeColor="text1"/>
          <w:sz w:val="28"/>
          <w:szCs w:val="28"/>
        </w:rPr>
        <w:t xml:space="preserve"> </w:t>
      </w:r>
      <w:proofErr w:type="spellStart"/>
      <w:r w:rsidRPr="004E43F5">
        <w:rPr>
          <w:color w:val="000000" w:themeColor="text1"/>
          <w:sz w:val="28"/>
          <w:szCs w:val="28"/>
        </w:rPr>
        <w:t>chiều</w:t>
      </w:r>
      <w:proofErr w:type="spellEnd"/>
      <w:r w:rsidRPr="004E43F5">
        <w:rPr>
          <w:color w:val="000000" w:themeColor="text1"/>
          <w:sz w:val="28"/>
          <w:szCs w:val="28"/>
        </w:rPr>
        <w:t xml:space="preserve"> </w:t>
      </w:r>
      <w:proofErr w:type="spellStart"/>
      <w:r w:rsidRPr="004E43F5">
        <w:rPr>
          <w:color w:val="000000" w:themeColor="text1"/>
          <w:sz w:val="28"/>
          <w:szCs w:val="28"/>
        </w:rPr>
        <w:t>đến</w:t>
      </w:r>
      <w:proofErr w:type="spellEnd"/>
      <w:r w:rsidRPr="004E43F5">
        <w:rPr>
          <w:color w:val="000000" w:themeColor="text1"/>
          <w:sz w:val="28"/>
          <w:szCs w:val="28"/>
        </w:rPr>
        <w:t xml:space="preserve"> </w:t>
      </w:r>
      <w:proofErr w:type="spellStart"/>
      <w:r w:rsidRPr="004E43F5">
        <w:rPr>
          <w:color w:val="000000" w:themeColor="text1"/>
          <w:sz w:val="28"/>
          <w:szCs w:val="28"/>
        </w:rPr>
        <w:t>quốc</w:t>
      </w:r>
      <w:proofErr w:type="spellEnd"/>
      <w:r w:rsidRPr="004E43F5">
        <w:rPr>
          <w:color w:val="000000" w:themeColor="text1"/>
          <w:sz w:val="28"/>
          <w:szCs w:val="28"/>
        </w:rPr>
        <w:t xml:space="preserve"> </w:t>
      </w:r>
      <w:proofErr w:type="spellStart"/>
      <w:r w:rsidRPr="004E43F5">
        <w:rPr>
          <w:color w:val="000000" w:themeColor="text1"/>
          <w:sz w:val="28"/>
          <w:szCs w:val="28"/>
        </w:rPr>
        <w:t>tế</w:t>
      </w:r>
      <w:proofErr w:type="spellEnd"/>
      <w:r w:rsidRPr="004E43F5">
        <w:rPr>
          <w:color w:val="000000" w:themeColor="text1"/>
          <w:sz w:val="28"/>
          <w:szCs w:val="28"/>
        </w:rPr>
        <w:t>.</w:t>
      </w:r>
    </w:p>
    <w:p w14:paraId="7920C0D3" w14:textId="4DD79441" w:rsidR="004B2F95" w:rsidRPr="004E43F5" w:rsidRDefault="004B2F95" w:rsidP="00352069">
      <w:pPr>
        <w:spacing w:before="180" w:after="0" w:line="276" w:lineRule="auto"/>
        <w:ind w:firstLine="567"/>
        <w:rPr>
          <w:color w:val="000000" w:themeColor="text1"/>
          <w:sz w:val="28"/>
          <w:szCs w:val="28"/>
        </w:rPr>
      </w:pPr>
      <w:r w:rsidRPr="004E43F5">
        <w:rPr>
          <w:color w:val="000000" w:themeColor="text1"/>
          <w:sz w:val="28"/>
          <w:szCs w:val="28"/>
        </w:rPr>
        <w:t xml:space="preserve">c) </w:t>
      </w:r>
      <w:proofErr w:type="spellStart"/>
      <w:r w:rsidRPr="004E43F5">
        <w:rPr>
          <w:color w:val="000000" w:themeColor="text1"/>
          <w:sz w:val="28"/>
          <w:szCs w:val="28"/>
        </w:rPr>
        <w:t>Số</w:t>
      </w:r>
      <w:proofErr w:type="spellEnd"/>
      <w:r w:rsidRPr="004E43F5">
        <w:rPr>
          <w:color w:val="000000" w:themeColor="text1"/>
          <w:sz w:val="28"/>
          <w:szCs w:val="28"/>
        </w:rPr>
        <w:t xml:space="preserve"> tin </w:t>
      </w:r>
      <w:proofErr w:type="spellStart"/>
      <w:r w:rsidRPr="004E43F5">
        <w:rPr>
          <w:color w:val="000000" w:themeColor="text1"/>
          <w:sz w:val="28"/>
          <w:szCs w:val="28"/>
        </w:rPr>
        <w:t>nhắn</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rác</w:t>
      </w:r>
      <w:proofErr w:type="spellEnd"/>
      <w:r w:rsidRPr="004E43F5">
        <w:rPr>
          <w:color w:val="000000" w:themeColor="text1"/>
          <w:sz w:val="28"/>
          <w:szCs w:val="28"/>
        </w:rPr>
        <w:t xml:space="preserve"> </w:t>
      </w:r>
      <w:proofErr w:type="spellStart"/>
      <w:r w:rsidRPr="004E43F5">
        <w:rPr>
          <w:color w:val="000000" w:themeColor="text1"/>
          <w:sz w:val="28"/>
          <w:szCs w:val="28"/>
        </w:rPr>
        <w:t>bị</w:t>
      </w:r>
      <w:proofErr w:type="spellEnd"/>
      <w:r w:rsidRPr="004E43F5">
        <w:rPr>
          <w:color w:val="000000" w:themeColor="text1"/>
          <w:sz w:val="28"/>
          <w:szCs w:val="28"/>
        </w:rPr>
        <w:t xml:space="preserve"> </w:t>
      </w:r>
      <w:proofErr w:type="spellStart"/>
      <w:r w:rsidRPr="004E43F5">
        <w:rPr>
          <w:color w:val="000000" w:themeColor="text1"/>
          <w:sz w:val="28"/>
          <w:szCs w:val="28"/>
        </w:rPr>
        <w:t>chặn</w:t>
      </w:r>
      <w:proofErr w:type="spellEnd"/>
      <w:r w:rsidRPr="004E43F5">
        <w:rPr>
          <w:color w:val="000000" w:themeColor="text1"/>
          <w:sz w:val="28"/>
          <w:szCs w:val="28"/>
        </w:rPr>
        <w:t xml:space="preserve"> </w:t>
      </w:r>
      <w:proofErr w:type="spellStart"/>
      <w:r w:rsidRPr="004E43F5">
        <w:rPr>
          <w:color w:val="000000" w:themeColor="text1"/>
          <w:sz w:val="28"/>
          <w:szCs w:val="28"/>
        </w:rPr>
        <w:t>liên</w:t>
      </w:r>
      <w:proofErr w:type="spellEnd"/>
      <w:r w:rsidRPr="004E43F5">
        <w:rPr>
          <w:color w:val="000000" w:themeColor="text1"/>
          <w:sz w:val="28"/>
          <w:szCs w:val="28"/>
        </w:rPr>
        <w:t xml:space="preserve"> </w:t>
      </w:r>
      <w:proofErr w:type="spellStart"/>
      <w:r w:rsidRPr="004E43F5">
        <w:rPr>
          <w:color w:val="000000" w:themeColor="text1"/>
          <w:sz w:val="28"/>
          <w:szCs w:val="28"/>
        </w:rPr>
        <w:t>mạ</w:t>
      </w:r>
      <w:r w:rsidR="001B52F0" w:rsidRPr="004E43F5">
        <w:rPr>
          <w:color w:val="000000" w:themeColor="text1"/>
          <w:sz w:val="28"/>
          <w:szCs w:val="28"/>
        </w:rPr>
        <w:t>ng</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được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xác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định</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của</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A </w:t>
      </w:r>
      <w:proofErr w:type="spellStart"/>
      <w:r w:rsidR="001B52F0" w:rsidRPr="004E43F5">
        <w:rPr>
          <w:color w:val="000000" w:themeColor="text1"/>
          <w:sz w:val="28"/>
          <w:szCs w:val="28"/>
        </w:rPr>
        <w:t>là</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tổng</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số</w:t>
      </w:r>
      <w:proofErr w:type="spellEnd"/>
      <w:r w:rsidR="001B52F0" w:rsidRPr="004E43F5">
        <w:rPr>
          <w:color w:val="000000" w:themeColor="text1"/>
          <w:sz w:val="28"/>
          <w:szCs w:val="28"/>
        </w:rPr>
        <w:t xml:space="preserve"> tin </w:t>
      </w:r>
      <w:proofErr w:type="spellStart"/>
      <w:r w:rsidR="001B52F0" w:rsidRPr="004E43F5">
        <w:rPr>
          <w:color w:val="000000" w:themeColor="text1"/>
          <w:sz w:val="28"/>
          <w:szCs w:val="28"/>
        </w:rPr>
        <w:t>nhắn</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rác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từ</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A </w:t>
      </w:r>
      <w:proofErr w:type="spellStart"/>
      <w:r w:rsidR="001B52F0" w:rsidRPr="004E43F5">
        <w:rPr>
          <w:color w:val="000000" w:themeColor="text1"/>
          <w:sz w:val="28"/>
          <w:szCs w:val="28"/>
        </w:rPr>
        <w:t>gửi</w:t>
      </w:r>
      <w:proofErr w:type="spellEnd"/>
      <w:r w:rsidR="001B52F0" w:rsidRPr="004E43F5">
        <w:rPr>
          <w:color w:val="000000" w:themeColor="text1"/>
          <w:sz w:val="28"/>
          <w:szCs w:val="28"/>
        </w:rPr>
        <w:t xml:space="preserve"> sang </w:t>
      </w:r>
      <w:proofErr w:type="spellStart"/>
      <w:r w:rsidR="001B52F0" w:rsidRPr="004E43F5">
        <w:rPr>
          <w:color w:val="000000" w:themeColor="text1"/>
          <w:sz w:val="28"/>
          <w:szCs w:val="28"/>
        </w:rPr>
        <w:t>các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khác</w:t>
      </w:r>
      <w:proofErr w:type="spellEnd"/>
      <w:r w:rsidR="001B52F0" w:rsidRPr="004E43F5">
        <w:rPr>
          <w:color w:val="000000" w:themeColor="text1"/>
          <w:sz w:val="28"/>
          <w:szCs w:val="28"/>
        </w:rPr>
        <w:t xml:space="preserve">, do </w:t>
      </w:r>
      <w:proofErr w:type="spellStart"/>
      <w:r w:rsidR="001B52F0" w:rsidRPr="004E43F5">
        <w:rPr>
          <w:color w:val="000000" w:themeColor="text1"/>
          <w:sz w:val="28"/>
          <w:szCs w:val="28"/>
        </w:rPr>
        <w:t>các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khác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chặn</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được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và</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báo</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cáo</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về</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Cục</w:t>
      </w:r>
      <w:proofErr w:type="spellEnd"/>
      <w:r w:rsidR="001B52F0" w:rsidRPr="004E43F5">
        <w:rPr>
          <w:color w:val="000000" w:themeColor="text1"/>
          <w:sz w:val="28"/>
          <w:szCs w:val="28"/>
        </w:rPr>
        <w:t xml:space="preserve"> </w:t>
      </w:r>
      <w:proofErr w:type="gramStart"/>
      <w:r w:rsidR="001B52F0" w:rsidRPr="004E43F5">
        <w:rPr>
          <w:color w:val="000000" w:themeColor="text1"/>
          <w:sz w:val="28"/>
          <w:szCs w:val="28"/>
        </w:rPr>
        <w:t>An</w:t>
      </w:r>
      <w:proofErr w:type="gramEnd"/>
      <w:r w:rsidR="001B52F0" w:rsidRPr="004E43F5">
        <w:rPr>
          <w:color w:val="000000" w:themeColor="text1"/>
          <w:sz w:val="28"/>
          <w:szCs w:val="28"/>
        </w:rPr>
        <w:t xml:space="preserve"> </w:t>
      </w:r>
      <w:proofErr w:type="spellStart"/>
      <w:r w:rsidR="001B52F0" w:rsidRPr="004E43F5">
        <w:rPr>
          <w:color w:val="000000" w:themeColor="text1"/>
          <w:sz w:val="28"/>
          <w:szCs w:val="28"/>
        </w:rPr>
        <w:t>toàn</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thông</w:t>
      </w:r>
      <w:proofErr w:type="spellEnd"/>
      <w:r w:rsidR="001B52F0" w:rsidRPr="004E43F5">
        <w:rPr>
          <w:color w:val="000000" w:themeColor="text1"/>
          <w:sz w:val="28"/>
          <w:szCs w:val="28"/>
        </w:rPr>
        <w:t xml:space="preserve"> tin.</w:t>
      </w:r>
    </w:p>
    <w:p w14:paraId="2E802B06" w14:textId="73058B81" w:rsidR="004B2F95" w:rsidRPr="004E43F5" w:rsidRDefault="004B2F95" w:rsidP="00352069">
      <w:pPr>
        <w:spacing w:before="180" w:after="0" w:line="276" w:lineRule="auto"/>
        <w:ind w:firstLine="567"/>
        <w:rPr>
          <w:color w:val="000000" w:themeColor="text1"/>
          <w:sz w:val="28"/>
          <w:szCs w:val="28"/>
        </w:rPr>
      </w:pPr>
      <w:r w:rsidRPr="004E43F5">
        <w:rPr>
          <w:color w:val="000000" w:themeColor="text1"/>
          <w:sz w:val="28"/>
          <w:szCs w:val="28"/>
        </w:rPr>
        <w:t xml:space="preserve">d) </w:t>
      </w:r>
      <w:proofErr w:type="spellStart"/>
      <w:r w:rsidRPr="004E43F5">
        <w:rPr>
          <w:color w:val="000000" w:themeColor="text1"/>
          <w:sz w:val="28"/>
          <w:szCs w:val="28"/>
        </w:rPr>
        <w:t>Số</w:t>
      </w:r>
      <w:proofErr w:type="spellEnd"/>
      <w:r w:rsidRPr="004E43F5">
        <w:rPr>
          <w:color w:val="000000" w:themeColor="text1"/>
          <w:sz w:val="28"/>
          <w:szCs w:val="28"/>
        </w:rPr>
        <w:t xml:space="preserve"> tin </w:t>
      </w:r>
      <w:proofErr w:type="spellStart"/>
      <w:r w:rsidRPr="004E43F5">
        <w:rPr>
          <w:color w:val="000000" w:themeColor="text1"/>
          <w:sz w:val="28"/>
          <w:szCs w:val="28"/>
        </w:rPr>
        <w:t>nhắn</w:t>
      </w:r>
      <w:proofErr w:type="spellEnd"/>
      <w:r w:rsidRPr="004E43F5">
        <w:rPr>
          <w:color w:val="000000" w:themeColor="text1"/>
          <w:sz w:val="28"/>
          <w:szCs w:val="28"/>
        </w:rPr>
        <w:t xml:space="preserve"> </w:t>
      </w:r>
      <w:proofErr w:type="spellStart"/>
      <w:r w:rsidRPr="004E43F5">
        <w:rPr>
          <w:color w:val="000000" w:themeColor="text1"/>
          <w:sz w:val="28"/>
          <w:szCs w:val="28"/>
        </w:rPr>
        <w:t>gửi</w:t>
      </w:r>
      <w:proofErr w:type="spellEnd"/>
      <w:r w:rsidRPr="004E43F5">
        <w:rPr>
          <w:color w:val="000000" w:themeColor="text1"/>
          <w:sz w:val="28"/>
          <w:szCs w:val="28"/>
        </w:rPr>
        <w:t xml:space="preserve"> </w:t>
      </w:r>
      <w:proofErr w:type="spellStart"/>
      <w:r w:rsidRPr="004E43F5">
        <w:rPr>
          <w:color w:val="000000" w:themeColor="text1"/>
          <w:sz w:val="28"/>
          <w:szCs w:val="28"/>
        </w:rPr>
        <w:t>tới</w:t>
      </w:r>
      <w:proofErr w:type="spellEnd"/>
      <w:r w:rsidRPr="004E43F5">
        <w:rPr>
          <w:color w:val="000000" w:themeColor="text1"/>
          <w:sz w:val="28"/>
          <w:szCs w:val="28"/>
        </w:rPr>
        <w:t xml:space="preserve"> </w:t>
      </w:r>
      <w:proofErr w:type="spellStart"/>
      <w:r w:rsidRPr="004E43F5">
        <w:rPr>
          <w:color w:val="000000" w:themeColor="text1"/>
          <w:sz w:val="28"/>
          <w:szCs w:val="28"/>
        </w:rPr>
        <w:t>các</w:t>
      </w:r>
      <w:proofErr w:type="spellEnd"/>
      <w:r w:rsidRPr="004E43F5">
        <w:rPr>
          <w:color w:val="000000" w:themeColor="text1"/>
          <w:sz w:val="28"/>
          <w:szCs w:val="28"/>
        </w:rPr>
        <w:t xml:space="preserve"> </w:t>
      </w:r>
      <w:proofErr w:type="spellStart"/>
      <w:r w:rsidRPr="004E43F5">
        <w:rPr>
          <w:color w:val="000000" w:themeColor="text1"/>
          <w:sz w:val="28"/>
          <w:szCs w:val="28"/>
        </w:rPr>
        <w:t>mạng</w:t>
      </w:r>
      <w:proofErr w:type="spellEnd"/>
      <w:r w:rsidRPr="004E43F5">
        <w:rPr>
          <w:color w:val="000000" w:themeColor="text1"/>
          <w:sz w:val="28"/>
          <w:szCs w:val="28"/>
        </w:rPr>
        <w:t xml:space="preserve"> </w:t>
      </w:r>
      <w:proofErr w:type="spellStart"/>
      <w:r w:rsidRPr="004E43F5">
        <w:rPr>
          <w:color w:val="000000" w:themeColor="text1"/>
          <w:sz w:val="28"/>
          <w:szCs w:val="28"/>
        </w:rPr>
        <w:t>khác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được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xác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định</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là</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của</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A </w:t>
      </w:r>
      <w:proofErr w:type="spellStart"/>
      <w:r w:rsidR="001B52F0" w:rsidRPr="004E43F5">
        <w:rPr>
          <w:color w:val="000000" w:themeColor="text1"/>
          <w:sz w:val="28"/>
          <w:szCs w:val="28"/>
        </w:rPr>
        <w:t>là</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tổng</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số</w:t>
      </w:r>
      <w:proofErr w:type="spellEnd"/>
      <w:r w:rsidR="001B52F0" w:rsidRPr="004E43F5">
        <w:rPr>
          <w:color w:val="000000" w:themeColor="text1"/>
          <w:sz w:val="28"/>
          <w:szCs w:val="28"/>
        </w:rPr>
        <w:t xml:space="preserve"> tin </w:t>
      </w:r>
      <w:proofErr w:type="spellStart"/>
      <w:r w:rsidR="001B52F0" w:rsidRPr="004E43F5">
        <w:rPr>
          <w:color w:val="000000" w:themeColor="text1"/>
          <w:sz w:val="28"/>
          <w:szCs w:val="28"/>
        </w:rPr>
        <w:t>nhắn</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gửi</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từ</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A </w:t>
      </w:r>
      <w:proofErr w:type="spellStart"/>
      <w:r w:rsidR="001B52F0" w:rsidRPr="004E43F5">
        <w:rPr>
          <w:color w:val="000000" w:themeColor="text1"/>
          <w:sz w:val="28"/>
          <w:szCs w:val="28"/>
        </w:rPr>
        <w:t>tới</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các</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khác</w:t>
      </w:r>
      <w:proofErr w:type="spellEnd"/>
      <w:r w:rsidR="001B52F0" w:rsidRPr="004E43F5">
        <w:rPr>
          <w:color w:val="000000" w:themeColor="text1"/>
          <w:sz w:val="28"/>
          <w:szCs w:val="28"/>
        </w:rPr>
        <w:t xml:space="preserve"> do </w:t>
      </w:r>
      <w:proofErr w:type="spellStart"/>
      <w:r w:rsidR="001B52F0" w:rsidRPr="004E43F5">
        <w:rPr>
          <w:color w:val="000000" w:themeColor="text1"/>
          <w:sz w:val="28"/>
          <w:szCs w:val="28"/>
        </w:rPr>
        <w:t>mạng</w:t>
      </w:r>
      <w:proofErr w:type="spellEnd"/>
      <w:r w:rsidR="001B52F0" w:rsidRPr="004E43F5">
        <w:rPr>
          <w:color w:val="000000" w:themeColor="text1"/>
          <w:sz w:val="28"/>
          <w:szCs w:val="28"/>
        </w:rPr>
        <w:t xml:space="preserve"> A </w:t>
      </w:r>
      <w:proofErr w:type="spellStart"/>
      <w:r w:rsidR="001B52F0" w:rsidRPr="004E43F5">
        <w:rPr>
          <w:color w:val="000000" w:themeColor="text1"/>
          <w:sz w:val="28"/>
          <w:szCs w:val="28"/>
        </w:rPr>
        <w:t>báo</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cáo</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về</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Cục</w:t>
      </w:r>
      <w:proofErr w:type="spellEnd"/>
      <w:r w:rsidR="001B52F0" w:rsidRPr="004E43F5">
        <w:rPr>
          <w:color w:val="000000" w:themeColor="text1"/>
          <w:sz w:val="28"/>
          <w:szCs w:val="28"/>
        </w:rPr>
        <w:t xml:space="preserve"> </w:t>
      </w:r>
      <w:proofErr w:type="gramStart"/>
      <w:r w:rsidR="001B52F0" w:rsidRPr="004E43F5">
        <w:rPr>
          <w:color w:val="000000" w:themeColor="text1"/>
          <w:sz w:val="28"/>
          <w:szCs w:val="28"/>
        </w:rPr>
        <w:t>An</w:t>
      </w:r>
      <w:proofErr w:type="gramEnd"/>
      <w:r w:rsidR="001B52F0" w:rsidRPr="004E43F5">
        <w:rPr>
          <w:color w:val="000000" w:themeColor="text1"/>
          <w:sz w:val="28"/>
          <w:szCs w:val="28"/>
        </w:rPr>
        <w:t xml:space="preserve"> </w:t>
      </w:r>
      <w:proofErr w:type="spellStart"/>
      <w:r w:rsidR="001B52F0" w:rsidRPr="004E43F5">
        <w:rPr>
          <w:color w:val="000000" w:themeColor="text1"/>
          <w:sz w:val="28"/>
          <w:szCs w:val="28"/>
        </w:rPr>
        <w:t>toàn</w:t>
      </w:r>
      <w:proofErr w:type="spellEnd"/>
      <w:r w:rsidR="001B52F0" w:rsidRPr="004E43F5">
        <w:rPr>
          <w:color w:val="000000" w:themeColor="text1"/>
          <w:sz w:val="28"/>
          <w:szCs w:val="28"/>
        </w:rPr>
        <w:t xml:space="preserve"> </w:t>
      </w:r>
      <w:proofErr w:type="spellStart"/>
      <w:r w:rsidR="001B52F0" w:rsidRPr="004E43F5">
        <w:rPr>
          <w:color w:val="000000" w:themeColor="text1"/>
          <w:sz w:val="28"/>
          <w:szCs w:val="28"/>
        </w:rPr>
        <w:t>thông</w:t>
      </w:r>
      <w:proofErr w:type="spellEnd"/>
      <w:r w:rsidR="001B52F0" w:rsidRPr="004E43F5">
        <w:rPr>
          <w:color w:val="000000" w:themeColor="text1"/>
          <w:sz w:val="28"/>
          <w:szCs w:val="28"/>
        </w:rPr>
        <w:t xml:space="preserve"> tin.</w:t>
      </w:r>
    </w:p>
    <w:p w14:paraId="36C5CF59" w14:textId="02E1F9DF" w:rsidR="001B52F0" w:rsidRPr="004E43F5" w:rsidRDefault="001B52F0" w:rsidP="00352069">
      <w:pPr>
        <w:spacing w:before="180" w:after="0" w:line="276" w:lineRule="auto"/>
        <w:ind w:firstLine="567"/>
        <w:rPr>
          <w:color w:val="000000" w:themeColor="text1"/>
          <w:sz w:val="28"/>
          <w:szCs w:val="28"/>
        </w:rPr>
      </w:pPr>
      <w:r w:rsidRPr="004E43F5">
        <w:rPr>
          <w:color w:val="000000" w:themeColor="text1"/>
          <w:sz w:val="28"/>
          <w:szCs w:val="28"/>
        </w:rPr>
        <w:t xml:space="preserve">2. </w:t>
      </w:r>
      <w:proofErr w:type="spellStart"/>
      <w:r w:rsidR="00FA4948" w:rsidRPr="004E43F5">
        <w:rPr>
          <w:color w:val="000000" w:themeColor="text1"/>
          <w:sz w:val="28"/>
          <w:szCs w:val="28"/>
        </w:rPr>
        <w:t>Tiêu</w:t>
      </w:r>
      <w:proofErr w:type="spellEnd"/>
      <w:r w:rsidR="00FA4948" w:rsidRPr="004E43F5">
        <w:rPr>
          <w:color w:val="000000" w:themeColor="text1"/>
          <w:sz w:val="28"/>
          <w:szCs w:val="28"/>
        </w:rPr>
        <w:t xml:space="preserve"> </w:t>
      </w:r>
      <w:proofErr w:type="spellStart"/>
      <w:r w:rsidR="00FA4948" w:rsidRPr="004E43F5">
        <w:rPr>
          <w:color w:val="000000" w:themeColor="text1"/>
          <w:sz w:val="28"/>
          <w:szCs w:val="28"/>
        </w:rPr>
        <w:t>chí</w:t>
      </w:r>
      <w:proofErr w:type="spellEnd"/>
      <w:r w:rsidR="00FA4948" w:rsidRPr="004E43F5">
        <w:rPr>
          <w:color w:val="000000" w:themeColor="text1"/>
          <w:sz w:val="28"/>
          <w:szCs w:val="28"/>
        </w:rPr>
        <w:t xml:space="preserve"> </w:t>
      </w:r>
      <w:proofErr w:type="spellStart"/>
      <w:r w:rsidR="00FA4948" w:rsidRPr="004E43F5">
        <w:rPr>
          <w:color w:val="000000" w:themeColor="text1"/>
          <w:sz w:val="28"/>
          <w:szCs w:val="28"/>
        </w:rPr>
        <w:t>đ</w:t>
      </w:r>
      <w:r w:rsidRPr="004E43F5">
        <w:rPr>
          <w:color w:val="000000" w:themeColor="text1"/>
          <w:sz w:val="28"/>
          <w:szCs w:val="28"/>
        </w:rPr>
        <w:t>ánh</w:t>
      </w:r>
      <w:proofErr w:type="spellEnd"/>
      <w:r w:rsidRPr="004E43F5">
        <w:rPr>
          <w:color w:val="000000" w:themeColor="text1"/>
          <w:sz w:val="28"/>
          <w:szCs w:val="28"/>
        </w:rPr>
        <w:t xml:space="preserve"> </w:t>
      </w:r>
      <w:proofErr w:type="spellStart"/>
      <w:r w:rsidRPr="004E43F5">
        <w:rPr>
          <w:color w:val="000000" w:themeColor="text1"/>
          <w:sz w:val="28"/>
          <w:szCs w:val="28"/>
        </w:rPr>
        <w:t>giá</w:t>
      </w:r>
      <w:proofErr w:type="spellEnd"/>
      <w:r w:rsidRPr="004E43F5">
        <w:rPr>
          <w:color w:val="000000" w:themeColor="text1"/>
          <w:sz w:val="28"/>
          <w:szCs w:val="28"/>
        </w:rPr>
        <w:t xml:space="preserve"> </w:t>
      </w:r>
      <w:proofErr w:type="spellStart"/>
      <w:r w:rsidRPr="004E43F5">
        <w:rPr>
          <w:color w:val="000000" w:themeColor="text1"/>
          <w:sz w:val="28"/>
          <w:szCs w:val="28"/>
        </w:rPr>
        <w:t>tình</w:t>
      </w:r>
      <w:proofErr w:type="spellEnd"/>
      <w:r w:rsidRPr="004E43F5">
        <w:rPr>
          <w:color w:val="000000" w:themeColor="text1"/>
          <w:sz w:val="28"/>
          <w:szCs w:val="28"/>
        </w:rPr>
        <w:t xml:space="preserve"> </w:t>
      </w:r>
      <w:proofErr w:type="spellStart"/>
      <w:r w:rsidRPr="004E43F5">
        <w:rPr>
          <w:color w:val="000000" w:themeColor="text1"/>
          <w:sz w:val="28"/>
          <w:szCs w:val="28"/>
        </w:rPr>
        <w:t>trạng</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rác</w:t>
      </w:r>
      <w:proofErr w:type="spellEnd"/>
      <w:r w:rsidRPr="004E43F5">
        <w:rPr>
          <w:color w:val="000000" w:themeColor="text1"/>
          <w:sz w:val="28"/>
          <w:szCs w:val="28"/>
        </w:rPr>
        <w:t>:</w:t>
      </w:r>
    </w:p>
    <w:p w14:paraId="6CCD05FC" w14:textId="03125C83" w:rsidR="001B52F0" w:rsidRPr="004E43F5" w:rsidRDefault="001B52F0" w:rsidP="00352069">
      <w:pPr>
        <w:spacing w:before="180" w:after="0" w:line="276" w:lineRule="auto"/>
        <w:ind w:firstLine="567"/>
        <w:rPr>
          <w:color w:val="000000" w:themeColor="text1"/>
          <w:sz w:val="28"/>
          <w:szCs w:val="28"/>
        </w:rPr>
      </w:pPr>
      <w:r w:rsidRPr="004E43F5">
        <w:rPr>
          <w:color w:val="000000" w:themeColor="text1"/>
          <w:sz w:val="28"/>
          <w:szCs w:val="28"/>
        </w:rPr>
        <w:t xml:space="preserve">a) </w:t>
      </w:r>
      <w:proofErr w:type="spellStart"/>
      <w:r w:rsidRPr="004E43F5">
        <w:rPr>
          <w:color w:val="000000" w:themeColor="text1"/>
          <w:sz w:val="28"/>
          <w:szCs w:val="28"/>
        </w:rPr>
        <w:t>Phản</w:t>
      </w:r>
      <w:proofErr w:type="spellEnd"/>
      <w:r w:rsidRPr="004E43F5">
        <w:rPr>
          <w:color w:val="000000" w:themeColor="text1"/>
          <w:sz w:val="28"/>
          <w:szCs w:val="28"/>
        </w:rPr>
        <w:t xml:space="preserve"> </w:t>
      </w:r>
      <w:proofErr w:type="spellStart"/>
      <w:r w:rsidRPr="004E43F5">
        <w:rPr>
          <w:color w:val="000000" w:themeColor="text1"/>
          <w:sz w:val="28"/>
          <w:szCs w:val="28"/>
        </w:rPr>
        <w:t>ánh</w:t>
      </w:r>
      <w:proofErr w:type="spellEnd"/>
      <w:r w:rsidRPr="004E43F5">
        <w:rPr>
          <w:color w:val="000000" w:themeColor="text1"/>
          <w:sz w:val="28"/>
          <w:szCs w:val="28"/>
        </w:rPr>
        <w:t xml:space="preserve"> </w:t>
      </w:r>
      <w:proofErr w:type="spellStart"/>
      <w:r w:rsidRPr="004E43F5">
        <w:rPr>
          <w:color w:val="000000" w:themeColor="text1"/>
          <w:sz w:val="28"/>
          <w:szCs w:val="28"/>
        </w:rPr>
        <w:t>hợp</w:t>
      </w:r>
      <w:proofErr w:type="spellEnd"/>
      <w:r w:rsidRPr="004E43F5">
        <w:rPr>
          <w:color w:val="000000" w:themeColor="text1"/>
          <w:sz w:val="28"/>
          <w:szCs w:val="28"/>
        </w:rPr>
        <w:t xml:space="preserve"> </w:t>
      </w:r>
      <w:proofErr w:type="spellStart"/>
      <w:r w:rsidRPr="004E43F5">
        <w:rPr>
          <w:color w:val="000000" w:themeColor="text1"/>
          <w:sz w:val="28"/>
          <w:szCs w:val="28"/>
        </w:rPr>
        <w:t>lệ</w:t>
      </w:r>
      <w:proofErr w:type="spellEnd"/>
      <w:r w:rsidRPr="004E43F5">
        <w:rPr>
          <w:color w:val="000000" w:themeColor="text1"/>
          <w:sz w:val="28"/>
          <w:szCs w:val="28"/>
        </w:rPr>
        <w:t xml:space="preserve"> </w:t>
      </w:r>
      <w:proofErr w:type="spellStart"/>
      <w:r w:rsidRPr="004E43F5">
        <w:rPr>
          <w:color w:val="000000" w:themeColor="text1"/>
          <w:sz w:val="28"/>
          <w:szCs w:val="28"/>
        </w:rPr>
        <w:t>của</w:t>
      </w:r>
      <w:proofErr w:type="spellEnd"/>
      <w:r w:rsidRPr="004E43F5">
        <w:rPr>
          <w:color w:val="000000" w:themeColor="text1"/>
          <w:sz w:val="28"/>
          <w:szCs w:val="28"/>
        </w:rPr>
        <w:t xml:space="preserve"> </w:t>
      </w:r>
      <w:proofErr w:type="spellStart"/>
      <w:r w:rsidRPr="004E43F5">
        <w:rPr>
          <w:color w:val="000000" w:themeColor="text1"/>
          <w:sz w:val="28"/>
          <w:szCs w:val="28"/>
        </w:rPr>
        <w:t>người</w:t>
      </w:r>
      <w:proofErr w:type="spellEnd"/>
      <w:r w:rsidRPr="004E43F5">
        <w:rPr>
          <w:color w:val="000000" w:themeColor="text1"/>
          <w:sz w:val="28"/>
          <w:szCs w:val="28"/>
        </w:rPr>
        <w:t xml:space="preserve"> </w:t>
      </w:r>
      <w:proofErr w:type="spellStart"/>
      <w:r w:rsidRPr="004E43F5">
        <w:rPr>
          <w:color w:val="000000" w:themeColor="text1"/>
          <w:sz w:val="28"/>
          <w:szCs w:val="28"/>
        </w:rPr>
        <w:t>dùng</w:t>
      </w:r>
      <w:proofErr w:type="spellEnd"/>
      <w:r w:rsidRPr="004E43F5">
        <w:rPr>
          <w:color w:val="000000" w:themeColor="text1"/>
          <w:sz w:val="28"/>
          <w:szCs w:val="28"/>
        </w:rPr>
        <w:t xml:space="preserve"> </w:t>
      </w:r>
      <w:proofErr w:type="spellStart"/>
      <w:r w:rsidRPr="004E43F5">
        <w:rPr>
          <w:color w:val="000000" w:themeColor="text1"/>
          <w:sz w:val="28"/>
          <w:szCs w:val="28"/>
        </w:rPr>
        <w:t>về</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rác</w:t>
      </w:r>
      <w:proofErr w:type="spellEnd"/>
      <w:r w:rsidRPr="004E43F5">
        <w:rPr>
          <w:color w:val="000000" w:themeColor="text1"/>
          <w:sz w:val="28"/>
          <w:szCs w:val="28"/>
        </w:rPr>
        <w:t xml:space="preserve"> </w:t>
      </w:r>
      <w:proofErr w:type="spellStart"/>
      <w:r w:rsidRPr="004E43F5">
        <w:rPr>
          <w:color w:val="000000" w:themeColor="text1"/>
          <w:sz w:val="28"/>
          <w:szCs w:val="28"/>
        </w:rPr>
        <w:t>thông</w:t>
      </w:r>
      <w:proofErr w:type="spellEnd"/>
      <w:r w:rsidRPr="004E43F5">
        <w:rPr>
          <w:color w:val="000000" w:themeColor="text1"/>
          <w:sz w:val="28"/>
          <w:szCs w:val="28"/>
        </w:rPr>
        <w:t xml:space="preserve"> qua </w:t>
      </w:r>
      <w:proofErr w:type="spellStart"/>
      <w:r w:rsidRPr="004E43F5">
        <w:rPr>
          <w:color w:val="000000" w:themeColor="text1"/>
          <w:sz w:val="28"/>
          <w:szCs w:val="28"/>
        </w:rPr>
        <w:t>đầu</w:t>
      </w:r>
      <w:proofErr w:type="spellEnd"/>
      <w:r w:rsidRPr="004E43F5">
        <w:rPr>
          <w:color w:val="000000" w:themeColor="text1"/>
          <w:sz w:val="28"/>
          <w:szCs w:val="28"/>
        </w:rPr>
        <w:t xml:space="preserve"> </w:t>
      </w:r>
      <w:proofErr w:type="spellStart"/>
      <w:r w:rsidRPr="004E43F5">
        <w:rPr>
          <w:color w:val="000000" w:themeColor="text1"/>
          <w:sz w:val="28"/>
          <w:szCs w:val="28"/>
        </w:rPr>
        <w:t>số</w:t>
      </w:r>
      <w:proofErr w:type="spellEnd"/>
      <w:r w:rsidRPr="004E43F5">
        <w:rPr>
          <w:color w:val="000000" w:themeColor="text1"/>
          <w:sz w:val="28"/>
          <w:szCs w:val="28"/>
        </w:rPr>
        <w:t xml:space="preserve"> </w:t>
      </w:r>
      <w:proofErr w:type="spellStart"/>
      <w:r w:rsidRPr="004E43F5">
        <w:rPr>
          <w:color w:val="000000" w:themeColor="text1"/>
          <w:sz w:val="28"/>
          <w:szCs w:val="28"/>
        </w:rPr>
        <w:t>tiếp</w:t>
      </w:r>
      <w:proofErr w:type="spellEnd"/>
      <w:r w:rsidRPr="004E43F5">
        <w:rPr>
          <w:color w:val="000000" w:themeColor="text1"/>
          <w:sz w:val="28"/>
          <w:szCs w:val="28"/>
        </w:rPr>
        <w:t xml:space="preserve"> </w:t>
      </w:r>
      <w:proofErr w:type="spellStart"/>
      <w:r w:rsidRPr="004E43F5">
        <w:rPr>
          <w:color w:val="000000" w:themeColor="text1"/>
          <w:sz w:val="28"/>
          <w:szCs w:val="28"/>
        </w:rPr>
        <w:t>nhận</w:t>
      </w:r>
      <w:proofErr w:type="spellEnd"/>
      <w:r w:rsidRPr="004E43F5">
        <w:rPr>
          <w:color w:val="000000" w:themeColor="text1"/>
          <w:sz w:val="28"/>
          <w:szCs w:val="28"/>
        </w:rPr>
        <w:t xml:space="preserve"> </w:t>
      </w:r>
      <w:proofErr w:type="spellStart"/>
      <w:r w:rsidRPr="004E43F5">
        <w:rPr>
          <w:color w:val="000000" w:themeColor="text1"/>
          <w:sz w:val="28"/>
          <w:szCs w:val="28"/>
        </w:rPr>
        <w:t>phản</w:t>
      </w:r>
      <w:proofErr w:type="spellEnd"/>
      <w:r w:rsidRPr="004E43F5">
        <w:rPr>
          <w:color w:val="000000" w:themeColor="text1"/>
          <w:sz w:val="28"/>
          <w:szCs w:val="28"/>
        </w:rPr>
        <w:t xml:space="preserve"> </w:t>
      </w:r>
      <w:proofErr w:type="spellStart"/>
      <w:r w:rsidRPr="004E43F5">
        <w:rPr>
          <w:color w:val="000000" w:themeColor="text1"/>
          <w:sz w:val="28"/>
          <w:szCs w:val="28"/>
        </w:rPr>
        <w:t>ánh</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rác</w:t>
      </w:r>
      <w:proofErr w:type="spellEnd"/>
      <w:r w:rsidRPr="004E43F5">
        <w:rPr>
          <w:color w:val="000000" w:themeColor="text1"/>
          <w:sz w:val="28"/>
          <w:szCs w:val="28"/>
        </w:rPr>
        <w:t xml:space="preserve"> 5656.</w:t>
      </w:r>
    </w:p>
    <w:p w14:paraId="7273BAD8" w14:textId="776EC5B0" w:rsidR="001B52F0" w:rsidRPr="004E43F5" w:rsidRDefault="001B52F0" w:rsidP="00352069">
      <w:pPr>
        <w:spacing w:before="180" w:after="0" w:line="276" w:lineRule="auto"/>
        <w:ind w:firstLine="567"/>
        <w:rPr>
          <w:color w:val="000000" w:themeColor="text1"/>
          <w:sz w:val="28"/>
          <w:szCs w:val="28"/>
        </w:rPr>
      </w:pPr>
      <w:proofErr w:type="spellStart"/>
      <w:r w:rsidRPr="004E43F5">
        <w:rPr>
          <w:color w:val="000000" w:themeColor="text1"/>
          <w:sz w:val="28"/>
          <w:szCs w:val="28"/>
        </w:rPr>
        <w:lastRenderedPageBreak/>
        <w:t>Phản</w:t>
      </w:r>
      <w:proofErr w:type="spellEnd"/>
      <w:r w:rsidRPr="004E43F5">
        <w:rPr>
          <w:color w:val="000000" w:themeColor="text1"/>
          <w:sz w:val="28"/>
          <w:szCs w:val="28"/>
        </w:rPr>
        <w:t xml:space="preserve"> </w:t>
      </w:r>
      <w:proofErr w:type="spellStart"/>
      <w:r w:rsidRPr="004E43F5">
        <w:rPr>
          <w:color w:val="000000" w:themeColor="text1"/>
          <w:sz w:val="28"/>
          <w:szCs w:val="28"/>
        </w:rPr>
        <w:t>ánh</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rác</w:t>
      </w:r>
      <w:proofErr w:type="spellEnd"/>
      <w:r w:rsidRPr="004E43F5">
        <w:rPr>
          <w:color w:val="000000" w:themeColor="text1"/>
          <w:sz w:val="28"/>
          <w:szCs w:val="28"/>
        </w:rPr>
        <w:t xml:space="preserve"> </w:t>
      </w:r>
      <w:proofErr w:type="spellStart"/>
      <w:r w:rsidRPr="004E43F5">
        <w:rPr>
          <w:color w:val="000000" w:themeColor="text1"/>
          <w:sz w:val="28"/>
          <w:szCs w:val="28"/>
        </w:rPr>
        <w:t>hợp</w:t>
      </w:r>
      <w:proofErr w:type="spellEnd"/>
      <w:r w:rsidRPr="004E43F5">
        <w:rPr>
          <w:color w:val="000000" w:themeColor="text1"/>
          <w:sz w:val="28"/>
          <w:szCs w:val="28"/>
        </w:rPr>
        <w:t xml:space="preserve"> </w:t>
      </w:r>
      <w:proofErr w:type="spellStart"/>
      <w:r w:rsidRPr="004E43F5">
        <w:rPr>
          <w:color w:val="000000" w:themeColor="text1"/>
          <w:sz w:val="28"/>
          <w:szCs w:val="28"/>
        </w:rPr>
        <w:t>lệ</w:t>
      </w:r>
      <w:proofErr w:type="spellEnd"/>
      <w:r w:rsidRPr="004E43F5">
        <w:rPr>
          <w:color w:val="000000" w:themeColor="text1"/>
          <w:sz w:val="28"/>
          <w:szCs w:val="28"/>
        </w:rPr>
        <w:t xml:space="preserve"> </w:t>
      </w:r>
      <w:proofErr w:type="spellStart"/>
      <w:r w:rsidRPr="004E43F5">
        <w:rPr>
          <w:color w:val="000000" w:themeColor="text1"/>
          <w:sz w:val="28"/>
          <w:szCs w:val="28"/>
        </w:rPr>
        <w:t>khi</w:t>
      </w:r>
      <w:proofErr w:type="spellEnd"/>
      <w:r w:rsidRPr="004E43F5">
        <w:rPr>
          <w:color w:val="000000" w:themeColor="text1"/>
          <w:sz w:val="28"/>
          <w:szCs w:val="28"/>
        </w:rPr>
        <w:t xml:space="preserve"> </w:t>
      </w:r>
      <w:proofErr w:type="spellStart"/>
      <w:r w:rsidRPr="004E43F5">
        <w:rPr>
          <w:color w:val="000000" w:themeColor="text1"/>
          <w:sz w:val="28"/>
          <w:szCs w:val="28"/>
        </w:rPr>
        <w:t>có</w:t>
      </w:r>
      <w:proofErr w:type="spellEnd"/>
      <w:r w:rsidRPr="004E43F5">
        <w:rPr>
          <w:color w:val="000000" w:themeColor="text1"/>
          <w:sz w:val="28"/>
          <w:szCs w:val="28"/>
        </w:rPr>
        <w:t xml:space="preserve"> </w:t>
      </w:r>
      <w:proofErr w:type="spellStart"/>
      <w:r w:rsidRPr="004E43F5">
        <w:rPr>
          <w:color w:val="000000" w:themeColor="text1"/>
          <w:sz w:val="28"/>
          <w:szCs w:val="28"/>
        </w:rPr>
        <w:t>đầy</w:t>
      </w:r>
      <w:proofErr w:type="spellEnd"/>
      <w:r w:rsidRPr="004E43F5">
        <w:rPr>
          <w:color w:val="000000" w:themeColor="text1"/>
          <w:sz w:val="28"/>
          <w:szCs w:val="28"/>
        </w:rPr>
        <w:t xml:space="preserve"> </w:t>
      </w:r>
      <w:proofErr w:type="spellStart"/>
      <w:r w:rsidRPr="004E43F5">
        <w:rPr>
          <w:color w:val="000000" w:themeColor="text1"/>
          <w:sz w:val="28"/>
          <w:szCs w:val="28"/>
        </w:rPr>
        <w:t>đủ</w:t>
      </w:r>
      <w:proofErr w:type="spellEnd"/>
      <w:r w:rsidRPr="004E43F5">
        <w:rPr>
          <w:color w:val="000000" w:themeColor="text1"/>
          <w:sz w:val="28"/>
          <w:szCs w:val="28"/>
        </w:rPr>
        <w:t xml:space="preserve"> </w:t>
      </w:r>
      <w:proofErr w:type="spellStart"/>
      <w:r w:rsidRPr="004E43F5">
        <w:rPr>
          <w:color w:val="000000" w:themeColor="text1"/>
          <w:sz w:val="28"/>
          <w:szCs w:val="28"/>
        </w:rPr>
        <w:t>thông</w:t>
      </w:r>
      <w:proofErr w:type="spellEnd"/>
      <w:r w:rsidRPr="004E43F5">
        <w:rPr>
          <w:color w:val="000000" w:themeColor="text1"/>
          <w:sz w:val="28"/>
          <w:szCs w:val="28"/>
        </w:rPr>
        <w:t xml:space="preserve"> tin </w:t>
      </w:r>
      <w:proofErr w:type="spellStart"/>
      <w:r w:rsidRPr="004E43F5">
        <w:rPr>
          <w:color w:val="000000" w:themeColor="text1"/>
          <w:sz w:val="28"/>
          <w:szCs w:val="28"/>
        </w:rPr>
        <w:t>về</w:t>
      </w:r>
      <w:proofErr w:type="spellEnd"/>
      <w:r w:rsidRPr="004E43F5">
        <w:rPr>
          <w:color w:val="000000" w:themeColor="text1"/>
          <w:sz w:val="28"/>
          <w:szCs w:val="28"/>
        </w:rPr>
        <w:t xml:space="preserve"> </w:t>
      </w:r>
      <w:proofErr w:type="spellStart"/>
      <w:r w:rsidRPr="004E43F5">
        <w:rPr>
          <w:color w:val="000000" w:themeColor="text1"/>
          <w:sz w:val="28"/>
          <w:szCs w:val="28"/>
        </w:rPr>
        <w:t>nguồn</w:t>
      </w:r>
      <w:proofErr w:type="spellEnd"/>
      <w:r w:rsidRPr="004E43F5">
        <w:rPr>
          <w:color w:val="000000" w:themeColor="text1"/>
          <w:sz w:val="28"/>
          <w:szCs w:val="28"/>
        </w:rPr>
        <w:t xml:space="preserve"> </w:t>
      </w:r>
      <w:proofErr w:type="spellStart"/>
      <w:r w:rsidRPr="004E43F5">
        <w:rPr>
          <w:color w:val="000000" w:themeColor="text1"/>
          <w:sz w:val="28"/>
          <w:szCs w:val="28"/>
        </w:rPr>
        <w:t>phát</w:t>
      </w:r>
      <w:proofErr w:type="spellEnd"/>
      <w:r w:rsidRPr="004E43F5">
        <w:rPr>
          <w:color w:val="000000" w:themeColor="text1"/>
          <w:sz w:val="28"/>
          <w:szCs w:val="28"/>
        </w:rPr>
        <w:t xml:space="preserve"> </w:t>
      </w:r>
      <w:proofErr w:type="spellStart"/>
      <w:r w:rsidRPr="004E43F5">
        <w:rPr>
          <w:color w:val="000000" w:themeColor="text1"/>
          <w:sz w:val="28"/>
          <w:szCs w:val="28"/>
        </w:rPr>
        <w:t>tán</w:t>
      </w:r>
      <w:proofErr w:type="spellEnd"/>
      <w:r w:rsidRPr="004E43F5">
        <w:rPr>
          <w:color w:val="000000" w:themeColor="text1"/>
          <w:sz w:val="28"/>
          <w:szCs w:val="28"/>
        </w:rPr>
        <w:t xml:space="preserve">, </w:t>
      </w:r>
      <w:proofErr w:type="spellStart"/>
      <w:r w:rsidRPr="004E43F5">
        <w:rPr>
          <w:color w:val="000000" w:themeColor="text1"/>
          <w:sz w:val="28"/>
          <w:szCs w:val="28"/>
        </w:rPr>
        <w:t>số</w:t>
      </w:r>
      <w:proofErr w:type="spellEnd"/>
      <w:r w:rsidRPr="004E43F5">
        <w:rPr>
          <w:color w:val="000000" w:themeColor="text1"/>
          <w:sz w:val="28"/>
          <w:szCs w:val="28"/>
        </w:rPr>
        <w:t xml:space="preserve"> </w:t>
      </w:r>
      <w:proofErr w:type="spellStart"/>
      <w:r w:rsidRPr="004E43F5">
        <w:rPr>
          <w:color w:val="000000" w:themeColor="text1"/>
          <w:sz w:val="28"/>
          <w:szCs w:val="28"/>
        </w:rPr>
        <w:t>phản</w:t>
      </w:r>
      <w:proofErr w:type="spellEnd"/>
      <w:r w:rsidRPr="004E43F5">
        <w:rPr>
          <w:color w:val="000000" w:themeColor="text1"/>
          <w:sz w:val="28"/>
          <w:szCs w:val="28"/>
        </w:rPr>
        <w:t xml:space="preserve"> </w:t>
      </w:r>
      <w:proofErr w:type="spellStart"/>
      <w:r w:rsidRPr="004E43F5">
        <w:rPr>
          <w:color w:val="000000" w:themeColor="text1"/>
          <w:sz w:val="28"/>
          <w:szCs w:val="28"/>
        </w:rPr>
        <w:t>ánh</w:t>
      </w:r>
      <w:proofErr w:type="spellEnd"/>
      <w:r w:rsidRPr="004E43F5">
        <w:rPr>
          <w:color w:val="000000" w:themeColor="text1"/>
          <w:sz w:val="28"/>
          <w:szCs w:val="28"/>
        </w:rPr>
        <w:t xml:space="preserve">, </w:t>
      </w:r>
      <w:proofErr w:type="spellStart"/>
      <w:r w:rsidRPr="004E43F5">
        <w:rPr>
          <w:color w:val="000000" w:themeColor="text1"/>
          <w:sz w:val="28"/>
          <w:szCs w:val="28"/>
        </w:rPr>
        <w:t>nội</w:t>
      </w:r>
      <w:proofErr w:type="spellEnd"/>
      <w:r w:rsidRPr="004E43F5">
        <w:rPr>
          <w:color w:val="000000" w:themeColor="text1"/>
          <w:sz w:val="28"/>
          <w:szCs w:val="28"/>
        </w:rPr>
        <w:t xml:space="preserve"> dung </w:t>
      </w:r>
      <w:proofErr w:type="spellStart"/>
      <w:r w:rsidRPr="004E43F5">
        <w:rPr>
          <w:color w:val="000000" w:themeColor="text1"/>
          <w:sz w:val="28"/>
          <w:szCs w:val="28"/>
        </w:rPr>
        <w:t>phản</w:t>
      </w:r>
      <w:proofErr w:type="spellEnd"/>
      <w:r w:rsidRPr="004E43F5">
        <w:rPr>
          <w:color w:val="000000" w:themeColor="text1"/>
          <w:sz w:val="28"/>
          <w:szCs w:val="28"/>
        </w:rPr>
        <w:t xml:space="preserve"> </w:t>
      </w:r>
      <w:proofErr w:type="spellStart"/>
      <w:r w:rsidRPr="004E43F5">
        <w:rPr>
          <w:color w:val="000000" w:themeColor="text1"/>
          <w:sz w:val="28"/>
          <w:szCs w:val="28"/>
        </w:rPr>
        <w:t>ánh</w:t>
      </w:r>
      <w:proofErr w:type="spellEnd"/>
      <w:r w:rsidRPr="004E43F5">
        <w:rPr>
          <w:color w:val="000000" w:themeColor="text1"/>
          <w:sz w:val="28"/>
          <w:szCs w:val="28"/>
        </w:rPr>
        <w:t xml:space="preserve"> </w:t>
      </w:r>
      <w:proofErr w:type="spellStart"/>
      <w:r w:rsidRPr="004E43F5">
        <w:rPr>
          <w:color w:val="000000" w:themeColor="text1"/>
          <w:sz w:val="28"/>
          <w:szCs w:val="28"/>
        </w:rPr>
        <w:t>trong</w:t>
      </w:r>
      <w:proofErr w:type="spellEnd"/>
      <w:r w:rsidRPr="004E43F5">
        <w:rPr>
          <w:color w:val="000000" w:themeColor="text1"/>
          <w:sz w:val="28"/>
          <w:szCs w:val="28"/>
        </w:rPr>
        <w:t xml:space="preserve"> </w:t>
      </w:r>
      <w:proofErr w:type="spellStart"/>
      <w:r w:rsidRPr="004E43F5">
        <w:rPr>
          <w:color w:val="000000" w:themeColor="text1"/>
          <w:sz w:val="28"/>
          <w:szCs w:val="28"/>
        </w:rPr>
        <w:t>khoảng</w:t>
      </w:r>
      <w:proofErr w:type="spellEnd"/>
      <w:r w:rsidRPr="004E43F5">
        <w:rPr>
          <w:color w:val="000000" w:themeColor="text1"/>
          <w:sz w:val="28"/>
          <w:szCs w:val="28"/>
        </w:rPr>
        <w:t xml:space="preserve"> 01 </w:t>
      </w:r>
      <w:proofErr w:type="spellStart"/>
      <w:r w:rsidRPr="004E43F5">
        <w:rPr>
          <w:color w:val="000000" w:themeColor="text1"/>
          <w:sz w:val="28"/>
          <w:szCs w:val="28"/>
        </w:rPr>
        <w:t>giờ</w:t>
      </w:r>
      <w:proofErr w:type="spellEnd"/>
      <w:r w:rsidRPr="004E43F5">
        <w:rPr>
          <w:color w:val="000000" w:themeColor="text1"/>
          <w:sz w:val="28"/>
          <w:szCs w:val="28"/>
        </w:rPr>
        <w:t xml:space="preserve"> </w:t>
      </w:r>
      <w:proofErr w:type="spellStart"/>
      <w:r w:rsidRPr="004E43F5">
        <w:rPr>
          <w:color w:val="000000" w:themeColor="text1"/>
          <w:sz w:val="28"/>
          <w:szCs w:val="28"/>
        </w:rPr>
        <w:t>và</w:t>
      </w:r>
      <w:proofErr w:type="spellEnd"/>
      <w:r w:rsidRPr="004E43F5">
        <w:rPr>
          <w:color w:val="000000" w:themeColor="text1"/>
          <w:sz w:val="28"/>
          <w:szCs w:val="28"/>
        </w:rPr>
        <w:t xml:space="preserve"> </w:t>
      </w:r>
      <w:proofErr w:type="spellStart"/>
      <w:r w:rsidRPr="004E43F5">
        <w:rPr>
          <w:color w:val="000000" w:themeColor="text1"/>
          <w:sz w:val="28"/>
          <w:szCs w:val="28"/>
        </w:rPr>
        <w:t>được</w:t>
      </w:r>
      <w:proofErr w:type="spellEnd"/>
      <w:r w:rsidRPr="004E43F5">
        <w:rPr>
          <w:color w:val="000000" w:themeColor="text1"/>
          <w:sz w:val="28"/>
          <w:szCs w:val="28"/>
        </w:rPr>
        <w:t xml:space="preserve"> </w:t>
      </w:r>
      <w:proofErr w:type="spellStart"/>
      <w:r w:rsidRPr="004E43F5">
        <w:rPr>
          <w:color w:val="000000" w:themeColor="text1"/>
          <w:sz w:val="28"/>
          <w:szCs w:val="28"/>
        </w:rPr>
        <w:t>doanh</w:t>
      </w:r>
      <w:proofErr w:type="spellEnd"/>
      <w:r w:rsidRPr="004E43F5">
        <w:rPr>
          <w:color w:val="000000" w:themeColor="text1"/>
          <w:sz w:val="28"/>
          <w:szCs w:val="28"/>
        </w:rPr>
        <w:t xml:space="preserve"> </w:t>
      </w:r>
      <w:proofErr w:type="spellStart"/>
      <w:r w:rsidRPr="004E43F5">
        <w:rPr>
          <w:color w:val="000000" w:themeColor="text1"/>
          <w:sz w:val="28"/>
          <w:szCs w:val="28"/>
        </w:rPr>
        <w:t>nghiệp</w:t>
      </w:r>
      <w:proofErr w:type="spellEnd"/>
      <w:r w:rsidRPr="004E43F5">
        <w:rPr>
          <w:color w:val="000000" w:themeColor="text1"/>
          <w:sz w:val="28"/>
          <w:szCs w:val="28"/>
        </w:rPr>
        <w:t xml:space="preserve"> </w:t>
      </w:r>
      <w:proofErr w:type="spellStart"/>
      <w:r w:rsidRPr="004E43F5">
        <w:rPr>
          <w:color w:val="000000" w:themeColor="text1"/>
          <w:sz w:val="28"/>
          <w:szCs w:val="28"/>
        </w:rPr>
        <w:t>viễn</w:t>
      </w:r>
      <w:proofErr w:type="spellEnd"/>
      <w:r w:rsidRPr="004E43F5">
        <w:rPr>
          <w:color w:val="000000" w:themeColor="text1"/>
          <w:sz w:val="28"/>
          <w:szCs w:val="28"/>
        </w:rPr>
        <w:t xml:space="preserve"> </w:t>
      </w:r>
      <w:proofErr w:type="spellStart"/>
      <w:r w:rsidRPr="004E43F5">
        <w:rPr>
          <w:color w:val="000000" w:themeColor="text1"/>
          <w:sz w:val="28"/>
          <w:szCs w:val="28"/>
        </w:rPr>
        <w:t>thông</w:t>
      </w:r>
      <w:proofErr w:type="spellEnd"/>
      <w:r w:rsidRPr="004E43F5">
        <w:rPr>
          <w:color w:val="000000" w:themeColor="text1"/>
          <w:sz w:val="28"/>
          <w:szCs w:val="28"/>
        </w:rPr>
        <w:t xml:space="preserve"> </w:t>
      </w:r>
      <w:proofErr w:type="spellStart"/>
      <w:r w:rsidRPr="004E43F5">
        <w:rPr>
          <w:color w:val="000000" w:themeColor="text1"/>
          <w:sz w:val="28"/>
          <w:szCs w:val="28"/>
        </w:rPr>
        <w:t>xác</w:t>
      </w:r>
      <w:proofErr w:type="spellEnd"/>
      <w:r w:rsidRPr="004E43F5">
        <w:rPr>
          <w:color w:val="000000" w:themeColor="text1"/>
          <w:sz w:val="28"/>
          <w:szCs w:val="28"/>
        </w:rPr>
        <w:t xml:space="preserve"> minh </w:t>
      </w:r>
      <w:proofErr w:type="spellStart"/>
      <w:r w:rsidRPr="004E43F5">
        <w:rPr>
          <w:color w:val="000000" w:themeColor="text1"/>
          <w:sz w:val="28"/>
          <w:szCs w:val="28"/>
        </w:rPr>
        <w:t>có</w:t>
      </w:r>
      <w:proofErr w:type="spellEnd"/>
      <w:r w:rsidRPr="004E43F5">
        <w:rPr>
          <w:color w:val="000000" w:themeColor="text1"/>
          <w:sz w:val="28"/>
          <w:szCs w:val="28"/>
        </w:rPr>
        <w:t xml:space="preserve"> </w:t>
      </w:r>
      <w:proofErr w:type="spellStart"/>
      <w:r w:rsidRPr="004E43F5">
        <w:rPr>
          <w:color w:val="000000" w:themeColor="text1"/>
          <w:sz w:val="28"/>
          <w:szCs w:val="28"/>
        </w:rPr>
        <w:t>dữ</w:t>
      </w:r>
      <w:proofErr w:type="spellEnd"/>
      <w:r w:rsidRPr="004E43F5">
        <w:rPr>
          <w:color w:val="000000" w:themeColor="text1"/>
          <w:sz w:val="28"/>
          <w:szCs w:val="28"/>
        </w:rPr>
        <w:t xml:space="preserve"> </w:t>
      </w:r>
      <w:proofErr w:type="spellStart"/>
      <w:r w:rsidRPr="004E43F5">
        <w:rPr>
          <w:color w:val="000000" w:themeColor="text1"/>
          <w:sz w:val="28"/>
          <w:szCs w:val="28"/>
        </w:rPr>
        <w:t>liệu</w:t>
      </w:r>
      <w:proofErr w:type="spellEnd"/>
      <w:r w:rsidRPr="004E43F5">
        <w:rPr>
          <w:color w:val="000000" w:themeColor="text1"/>
          <w:sz w:val="28"/>
          <w:szCs w:val="28"/>
        </w:rPr>
        <w:t xml:space="preserve"> </w:t>
      </w:r>
      <w:proofErr w:type="spellStart"/>
      <w:r w:rsidRPr="004E43F5">
        <w:rPr>
          <w:color w:val="000000" w:themeColor="text1"/>
          <w:sz w:val="28"/>
          <w:szCs w:val="28"/>
        </w:rPr>
        <w:t>trên</w:t>
      </w:r>
      <w:proofErr w:type="spellEnd"/>
      <w:r w:rsidRPr="004E43F5">
        <w:rPr>
          <w:color w:val="000000" w:themeColor="text1"/>
          <w:sz w:val="28"/>
          <w:szCs w:val="28"/>
        </w:rPr>
        <w:t xml:space="preserve"> </w:t>
      </w:r>
      <w:proofErr w:type="spellStart"/>
      <w:r w:rsidRPr="004E43F5">
        <w:rPr>
          <w:color w:val="000000" w:themeColor="text1"/>
          <w:sz w:val="28"/>
          <w:szCs w:val="28"/>
        </w:rPr>
        <w:t>hệ</w:t>
      </w:r>
      <w:proofErr w:type="spellEnd"/>
      <w:r w:rsidRPr="004E43F5">
        <w:rPr>
          <w:color w:val="000000" w:themeColor="text1"/>
          <w:sz w:val="28"/>
          <w:szCs w:val="28"/>
        </w:rPr>
        <w:t xml:space="preserve"> </w:t>
      </w:r>
      <w:proofErr w:type="spellStart"/>
      <w:r w:rsidRPr="004E43F5">
        <w:rPr>
          <w:color w:val="000000" w:themeColor="text1"/>
          <w:sz w:val="28"/>
          <w:szCs w:val="28"/>
        </w:rPr>
        <w:t>thống</w:t>
      </w:r>
      <w:proofErr w:type="spellEnd"/>
      <w:r w:rsidRPr="004E43F5">
        <w:rPr>
          <w:color w:val="000000" w:themeColor="text1"/>
          <w:sz w:val="28"/>
          <w:szCs w:val="28"/>
        </w:rPr>
        <w:t xml:space="preserve"> </w:t>
      </w:r>
      <w:proofErr w:type="spellStart"/>
      <w:r w:rsidRPr="004E43F5">
        <w:rPr>
          <w:color w:val="000000" w:themeColor="text1"/>
          <w:sz w:val="28"/>
          <w:szCs w:val="28"/>
        </w:rPr>
        <w:t>mạng</w:t>
      </w:r>
      <w:proofErr w:type="spellEnd"/>
      <w:r w:rsidRPr="004E43F5">
        <w:rPr>
          <w:color w:val="000000" w:themeColor="text1"/>
          <w:sz w:val="28"/>
          <w:szCs w:val="28"/>
        </w:rPr>
        <w:t xml:space="preserve"> </w:t>
      </w:r>
      <w:proofErr w:type="spellStart"/>
      <w:r w:rsidRPr="004E43F5">
        <w:rPr>
          <w:color w:val="000000" w:themeColor="text1"/>
          <w:sz w:val="28"/>
          <w:szCs w:val="28"/>
        </w:rPr>
        <w:t>viễn</w:t>
      </w:r>
      <w:proofErr w:type="spellEnd"/>
      <w:r w:rsidRPr="004E43F5">
        <w:rPr>
          <w:color w:val="000000" w:themeColor="text1"/>
          <w:sz w:val="28"/>
          <w:szCs w:val="28"/>
        </w:rPr>
        <w:t xml:space="preserve"> </w:t>
      </w:r>
      <w:proofErr w:type="spellStart"/>
      <w:r w:rsidRPr="004E43F5">
        <w:rPr>
          <w:color w:val="000000" w:themeColor="text1"/>
          <w:sz w:val="28"/>
          <w:szCs w:val="28"/>
        </w:rPr>
        <w:t>thông</w:t>
      </w:r>
      <w:proofErr w:type="spellEnd"/>
      <w:r w:rsidRPr="004E43F5">
        <w:rPr>
          <w:color w:val="000000" w:themeColor="text1"/>
          <w:sz w:val="28"/>
          <w:szCs w:val="28"/>
        </w:rPr>
        <w:t xml:space="preserve"> </w:t>
      </w:r>
      <w:proofErr w:type="spellStart"/>
      <w:r w:rsidRPr="004E43F5">
        <w:rPr>
          <w:color w:val="000000" w:themeColor="text1"/>
          <w:sz w:val="28"/>
          <w:szCs w:val="28"/>
        </w:rPr>
        <w:t>của</w:t>
      </w:r>
      <w:proofErr w:type="spellEnd"/>
      <w:r w:rsidRPr="004E43F5">
        <w:rPr>
          <w:color w:val="000000" w:themeColor="text1"/>
          <w:sz w:val="28"/>
          <w:szCs w:val="28"/>
        </w:rPr>
        <w:t xml:space="preserve"> </w:t>
      </w:r>
      <w:proofErr w:type="spellStart"/>
      <w:r w:rsidRPr="004E43F5">
        <w:rPr>
          <w:color w:val="000000" w:themeColor="text1"/>
          <w:sz w:val="28"/>
          <w:szCs w:val="28"/>
        </w:rPr>
        <w:t>mình</w:t>
      </w:r>
      <w:proofErr w:type="spellEnd"/>
      <w:r w:rsidRPr="004E43F5">
        <w:rPr>
          <w:color w:val="000000" w:themeColor="text1"/>
          <w:sz w:val="28"/>
          <w:szCs w:val="28"/>
        </w:rPr>
        <w:t>.</w:t>
      </w:r>
    </w:p>
    <w:p w14:paraId="6FA2EA8B" w14:textId="739CCC96" w:rsidR="001B52F0" w:rsidRPr="004E43F5" w:rsidRDefault="001B52F0" w:rsidP="00352069">
      <w:pPr>
        <w:spacing w:before="180" w:after="0" w:line="276" w:lineRule="auto"/>
        <w:ind w:firstLine="567"/>
        <w:rPr>
          <w:color w:val="000000" w:themeColor="text1"/>
          <w:sz w:val="28"/>
          <w:szCs w:val="28"/>
        </w:rPr>
      </w:pPr>
      <w:r w:rsidRPr="004E43F5">
        <w:rPr>
          <w:color w:val="000000" w:themeColor="text1"/>
          <w:sz w:val="28"/>
          <w:szCs w:val="28"/>
        </w:rPr>
        <w:t xml:space="preserve">b) </w:t>
      </w:r>
      <w:proofErr w:type="spellStart"/>
      <w:r w:rsidRPr="004E43F5">
        <w:rPr>
          <w:color w:val="000000" w:themeColor="text1"/>
          <w:sz w:val="28"/>
          <w:szCs w:val="28"/>
        </w:rPr>
        <w:t>Số</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đi</w:t>
      </w:r>
      <w:proofErr w:type="spellEnd"/>
      <w:r w:rsidRPr="004E43F5">
        <w:rPr>
          <w:color w:val="000000" w:themeColor="text1"/>
          <w:sz w:val="28"/>
          <w:szCs w:val="28"/>
        </w:rPr>
        <w:t xml:space="preserve"> </w:t>
      </w:r>
      <w:proofErr w:type="spellStart"/>
      <w:r w:rsidRPr="004E43F5">
        <w:rPr>
          <w:color w:val="000000" w:themeColor="text1"/>
          <w:sz w:val="28"/>
          <w:szCs w:val="28"/>
        </w:rPr>
        <w:t>là</w:t>
      </w:r>
      <w:proofErr w:type="spellEnd"/>
      <w:r w:rsidRPr="004E43F5">
        <w:rPr>
          <w:color w:val="000000" w:themeColor="text1"/>
          <w:sz w:val="28"/>
          <w:szCs w:val="28"/>
        </w:rPr>
        <w:t xml:space="preserve"> </w:t>
      </w:r>
      <w:proofErr w:type="spellStart"/>
      <w:r w:rsidRPr="004E43F5">
        <w:rPr>
          <w:color w:val="000000" w:themeColor="text1"/>
          <w:sz w:val="28"/>
          <w:szCs w:val="28"/>
        </w:rPr>
        <w:t>số</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thuê</w:t>
      </w:r>
      <w:proofErr w:type="spellEnd"/>
      <w:r w:rsidRPr="004E43F5">
        <w:rPr>
          <w:color w:val="000000" w:themeColor="text1"/>
          <w:sz w:val="28"/>
          <w:szCs w:val="28"/>
        </w:rPr>
        <w:t xml:space="preserve"> </w:t>
      </w:r>
      <w:proofErr w:type="spellStart"/>
      <w:r w:rsidRPr="004E43F5">
        <w:rPr>
          <w:color w:val="000000" w:themeColor="text1"/>
          <w:sz w:val="28"/>
          <w:szCs w:val="28"/>
        </w:rPr>
        <w:t>bao</w:t>
      </w:r>
      <w:proofErr w:type="spellEnd"/>
      <w:r w:rsidRPr="004E43F5">
        <w:rPr>
          <w:color w:val="000000" w:themeColor="text1"/>
          <w:sz w:val="28"/>
          <w:szCs w:val="28"/>
        </w:rPr>
        <w:t xml:space="preserve"> </w:t>
      </w:r>
      <w:proofErr w:type="spellStart"/>
      <w:r w:rsidRPr="004E43F5">
        <w:rPr>
          <w:color w:val="000000" w:themeColor="text1"/>
          <w:sz w:val="28"/>
          <w:szCs w:val="28"/>
        </w:rPr>
        <w:t>mạng</w:t>
      </w:r>
      <w:proofErr w:type="spellEnd"/>
      <w:r w:rsidRPr="004E43F5">
        <w:rPr>
          <w:color w:val="000000" w:themeColor="text1"/>
          <w:sz w:val="28"/>
          <w:szCs w:val="28"/>
        </w:rPr>
        <w:t xml:space="preserve"> </w:t>
      </w:r>
      <w:proofErr w:type="spellStart"/>
      <w:r w:rsidRPr="004E43F5">
        <w:rPr>
          <w:color w:val="000000" w:themeColor="text1"/>
          <w:sz w:val="28"/>
          <w:szCs w:val="28"/>
        </w:rPr>
        <w:t>đó</w:t>
      </w:r>
      <w:proofErr w:type="spellEnd"/>
      <w:r w:rsidRPr="004E43F5">
        <w:rPr>
          <w:color w:val="000000" w:themeColor="text1"/>
          <w:sz w:val="28"/>
          <w:szCs w:val="28"/>
        </w:rPr>
        <w:t xml:space="preserve"> </w:t>
      </w:r>
      <w:proofErr w:type="spellStart"/>
      <w:r w:rsidRPr="004E43F5">
        <w:rPr>
          <w:color w:val="000000" w:themeColor="text1"/>
          <w:sz w:val="28"/>
          <w:szCs w:val="28"/>
        </w:rPr>
        <w:t>phát</w:t>
      </w:r>
      <w:proofErr w:type="spellEnd"/>
      <w:r w:rsidRPr="004E43F5">
        <w:rPr>
          <w:color w:val="000000" w:themeColor="text1"/>
          <w:sz w:val="28"/>
          <w:szCs w:val="28"/>
        </w:rPr>
        <w:t xml:space="preserve"> </w:t>
      </w:r>
      <w:proofErr w:type="spellStart"/>
      <w:r w:rsidRPr="004E43F5">
        <w:rPr>
          <w:color w:val="000000" w:themeColor="text1"/>
          <w:sz w:val="28"/>
          <w:szCs w:val="28"/>
        </w:rPr>
        <w:t>sinh</w:t>
      </w:r>
      <w:proofErr w:type="spellEnd"/>
      <w:r w:rsidRPr="004E43F5">
        <w:rPr>
          <w:color w:val="000000" w:themeColor="text1"/>
          <w:sz w:val="28"/>
          <w:szCs w:val="28"/>
        </w:rPr>
        <w:t xml:space="preserve"> </w:t>
      </w:r>
      <w:proofErr w:type="spellStart"/>
      <w:r w:rsidRPr="004E43F5">
        <w:rPr>
          <w:color w:val="000000" w:themeColor="text1"/>
          <w:sz w:val="28"/>
          <w:szCs w:val="28"/>
        </w:rPr>
        <w:t>bao</w:t>
      </w:r>
      <w:proofErr w:type="spellEnd"/>
      <w:r w:rsidRPr="004E43F5">
        <w:rPr>
          <w:color w:val="000000" w:themeColor="text1"/>
          <w:sz w:val="28"/>
          <w:szCs w:val="28"/>
        </w:rPr>
        <w:t xml:space="preserve"> </w:t>
      </w:r>
      <w:proofErr w:type="spellStart"/>
      <w:r w:rsidRPr="004E43F5">
        <w:rPr>
          <w:color w:val="000000" w:themeColor="text1"/>
          <w:sz w:val="28"/>
          <w:szCs w:val="28"/>
        </w:rPr>
        <w:t>gồm</w:t>
      </w:r>
      <w:proofErr w:type="spellEnd"/>
      <w:r w:rsidRPr="004E43F5">
        <w:rPr>
          <w:color w:val="000000" w:themeColor="text1"/>
          <w:sz w:val="28"/>
          <w:szCs w:val="28"/>
        </w:rPr>
        <w:t xml:space="preserve"> </w:t>
      </w:r>
      <w:proofErr w:type="spellStart"/>
      <w:r w:rsidRPr="004E43F5">
        <w:rPr>
          <w:color w:val="000000" w:themeColor="text1"/>
          <w:sz w:val="28"/>
          <w:szCs w:val="28"/>
        </w:rPr>
        <w:t>số</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nội</w:t>
      </w:r>
      <w:proofErr w:type="spellEnd"/>
      <w:r w:rsidRPr="004E43F5">
        <w:rPr>
          <w:color w:val="000000" w:themeColor="text1"/>
          <w:sz w:val="28"/>
          <w:szCs w:val="28"/>
        </w:rPr>
        <w:t xml:space="preserve"> </w:t>
      </w:r>
      <w:proofErr w:type="spellStart"/>
      <w:r w:rsidRPr="004E43F5">
        <w:rPr>
          <w:color w:val="000000" w:themeColor="text1"/>
          <w:sz w:val="28"/>
          <w:szCs w:val="28"/>
        </w:rPr>
        <w:t>mạng</w:t>
      </w:r>
      <w:proofErr w:type="spellEnd"/>
      <w:r w:rsidRPr="004E43F5">
        <w:rPr>
          <w:color w:val="000000" w:themeColor="text1"/>
          <w:sz w:val="28"/>
          <w:szCs w:val="28"/>
        </w:rPr>
        <w:t xml:space="preserve"> </w:t>
      </w:r>
      <w:proofErr w:type="spellStart"/>
      <w:r w:rsidRPr="004E43F5">
        <w:rPr>
          <w:color w:val="000000" w:themeColor="text1"/>
          <w:sz w:val="28"/>
          <w:szCs w:val="28"/>
        </w:rPr>
        <w:t>và</w:t>
      </w:r>
      <w:proofErr w:type="spellEnd"/>
      <w:r w:rsidRPr="004E43F5">
        <w:rPr>
          <w:color w:val="000000" w:themeColor="text1"/>
          <w:sz w:val="28"/>
          <w:szCs w:val="28"/>
        </w:rPr>
        <w:t xml:space="preserve"> </w:t>
      </w:r>
      <w:proofErr w:type="spellStart"/>
      <w:r w:rsidRPr="004E43F5">
        <w:rPr>
          <w:color w:val="000000" w:themeColor="text1"/>
          <w:sz w:val="28"/>
          <w:szCs w:val="28"/>
        </w:rPr>
        <w:t>số</w:t>
      </w:r>
      <w:proofErr w:type="spellEnd"/>
      <w:r w:rsidRPr="004E43F5">
        <w:rPr>
          <w:color w:val="000000" w:themeColor="text1"/>
          <w:sz w:val="28"/>
          <w:szCs w:val="28"/>
        </w:rPr>
        <w:t xml:space="preserve"> </w:t>
      </w:r>
      <w:proofErr w:type="spellStart"/>
      <w:r w:rsidRPr="004E43F5">
        <w:rPr>
          <w:color w:val="000000" w:themeColor="text1"/>
          <w:sz w:val="28"/>
          <w:szCs w:val="28"/>
        </w:rPr>
        <w:t>cuộc</w:t>
      </w:r>
      <w:proofErr w:type="spellEnd"/>
      <w:r w:rsidRPr="004E43F5">
        <w:rPr>
          <w:color w:val="000000" w:themeColor="text1"/>
          <w:sz w:val="28"/>
          <w:szCs w:val="28"/>
        </w:rPr>
        <w:t xml:space="preserve"> </w:t>
      </w:r>
      <w:proofErr w:type="spellStart"/>
      <w:r w:rsidRPr="004E43F5">
        <w:rPr>
          <w:color w:val="000000" w:themeColor="text1"/>
          <w:sz w:val="28"/>
          <w:szCs w:val="28"/>
        </w:rPr>
        <w:t>gọi</w:t>
      </w:r>
      <w:proofErr w:type="spellEnd"/>
      <w:r w:rsidRPr="004E43F5">
        <w:rPr>
          <w:color w:val="000000" w:themeColor="text1"/>
          <w:sz w:val="28"/>
          <w:szCs w:val="28"/>
        </w:rPr>
        <w:t xml:space="preserve"> </w:t>
      </w:r>
      <w:proofErr w:type="spellStart"/>
      <w:r w:rsidRPr="004E43F5">
        <w:rPr>
          <w:color w:val="000000" w:themeColor="text1"/>
          <w:sz w:val="28"/>
          <w:szCs w:val="28"/>
        </w:rPr>
        <w:t>liên</w:t>
      </w:r>
      <w:proofErr w:type="spellEnd"/>
      <w:r w:rsidRPr="004E43F5">
        <w:rPr>
          <w:color w:val="000000" w:themeColor="text1"/>
          <w:sz w:val="28"/>
          <w:szCs w:val="28"/>
        </w:rPr>
        <w:t xml:space="preserve"> </w:t>
      </w:r>
      <w:proofErr w:type="spellStart"/>
      <w:r w:rsidRPr="004E43F5">
        <w:rPr>
          <w:color w:val="000000" w:themeColor="text1"/>
          <w:sz w:val="28"/>
          <w:szCs w:val="28"/>
        </w:rPr>
        <w:t>mạng</w:t>
      </w:r>
      <w:proofErr w:type="spellEnd"/>
      <w:r w:rsidRPr="004E43F5">
        <w:rPr>
          <w:color w:val="000000" w:themeColor="text1"/>
          <w:sz w:val="28"/>
          <w:szCs w:val="28"/>
        </w:rPr>
        <w:t>.</w:t>
      </w:r>
    </w:p>
    <w:p w14:paraId="0A9238AA" w14:textId="52AE2830" w:rsidR="00FD05DE" w:rsidRPr="004E43F5" w:rsidRDefault="005273EB" w:rsidP="00352069">
      <w:pPr>
        <w:pStyle w:val="NormalWeb"/>
        <w:spacing w:before="180" w:beforeAutospacing="0" w:after="0" w:afterAutospacing="0" w:line="276" w:lineRule="auto"/>
        <w:ind w:firstLine="567"/>
        <w:jc w:val="both"/>
        <w:rPr>
          <w:color w:val="000000" w:themeColor="text1"/>
          <w:sz w:val="28"/>
          <w:szCs w:val="28"/>
        </w:rPr>
      </w:pPr>
      <w:r w:rsidRPr="004E43F5">
        <w:rPr>
          <w:bCs/>
          <w:color w:val="000000" w:themeColor="text1"/>
          <w:sz w:val="28"/>
          <w:szCs w:val="28"/>
          <w:lang w:val="da-DK"/>
        </w:rPr>
        <w:t>3</w:t>
      </w:r>
      <w:r w:rsidR="00285B82" w:rsidRPr="004E43F5">
        <w:rPr>
          <w:bCs/>
          <w:color w:val="000000" w:themeColor="text1"/>
          <w:sz w:val="28"/>
          <w:szCs w:val="28"/>
          <w:lang w:val="da-DK"/>
        </w:rPr>
        <w:t xml:space="preserve">. </w:t>
      </w:r>
      <w:proofErr w:type="spellStart"/>
      <w:r w:rsidR="00FD05DE" w:rsidRPr="004E43F5">
        <w:rPr>
          <w:color w:val="000000" w:themeColor="text1"/>
          <w:sz w:val="28"/>
          <w:szCs w:val="28"/>
        </w:rPr>
        <w:t>Hàng</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tháng</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các</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doanh</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nghiệp</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viễn</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thông</w:t>
      </w:r>
      <w:proofErr w:type="spellEnd"/>
      <w:r w:rsidR="00FD05DE" w:rsidRPr="004E43F5">
        <w:rPr>
          <w:color w:val="000000" w:themeColor="text1"/>
          <w:sz w:val="28"/>
          <w:szCs w:val="28"/>
        </w:rPr>
        <w:t xml:space="preserve"> </w:t>
      </w:r>
      <w:proofErr w:type="spellStart"/>
      <w:r w:rsidR="00C35B42" w:rsidRPr="004E43F5">
        <w:rPr>
          <w:color w:val="000000" w:themeColor="text1"/>
          <w:sz w:val="28"/>
          <w:szCs w:val="28"/>
        </w:rPr>
        <w:t>chủ</w:t>
      </w:r>
      <w:proofErr w:type="spellEnd"/>
      <w:r w:rsidR="00C35B42" w:rsidRPr="004E43F5">
        <w:rPr>
          <w:color w:val="000000" w:themeColor="text1"/>
          <w:sz w:val="28"/>
          <w:szCs w:val="28"/>
        </w:rPr>
        <w:t xml:space="preserve"> </w:t>
      </w:r>
      <w:proofErr w:type="spellStart"/>
      <w:r w:rsidR="00C35B42" w:rsidRPr="004E43F5">
        <w:rPr>
          <w:color w:val="000000" w:themeColor="text1"/>
          <w:sz w:val="28"/>
          <w:szCs w:val="28"/>
        </w:rPr>
        <w:t>động</w:t>
      </w:r>
      <w:proofErr w:type="spellEnd"/>
      <w:r w:rsidR="00C35B42" w:rsidRPr="004E43F5">
        <w:rPr>
          <w:color w:val="000000" w:themeColor="text1"/>
          <w:sz w:val="28"/>
          <w:szCs w:val="28"/>
        </w:rPr>
        <w:t xml:space="preserve"> </w:t>
      </w:r>
      <w:proofErr w:type="spellStart"/>
      <w:r w:rsidR="00FD05DE" w:rsidRPr="004E43F5">
        <w:rPr>
          <w:color w:val="000000" w:themeColor="text1"/>
          <w:sz w:val="28"/>
          <w:szCs w:val="28"/>
        </w:rPr>
        <w:t>đối</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soát</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số</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liệu</w:t>
      </w:r>
      <w:proofErr w:type="spellEnd"/>
      <w:r w:rsidR="00FD05DE" w:rsidRPr="004E43F5">
        <w:rPr>
          <w:color w:val="000000" w:themeColor="text1"/>
          <w:sz w:val="28"/>
          <w:szCs w:val="28"/>
        </w:rPr>
        <w:t xml:space="preserve"> tin </w:t>
      </w:r>
      <w:proofErr w:type="spellStart"/>
      <w:r w:rsidR="00FD05DE" w:rsidRPr="004E43F5">
        <w:rPr>
          <w:color w:val="000000" w:themeColor="text1"/>
          <w:sz w:val="28"/>
          <w:szCs w:val="28"/>
        </w:rPr>
        <w:t>nhắn</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cuộc</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gọi</w:t>
      </w:r>
      <w:proofErr w:type="spellEnd"/>
      <w:r w:rsidR="00FD05DE" w:rsidRPr="004E43F5">
        <w:rPr>
          <w:color w:val="000000" w:themeColor="text1"/>
          <w:sz w:val="28"/>
          <w:szCs w:val="28"/>
        </w:rPr>
        <w:t xml:space="preserve">, tin </w:t>
      </w:r>
      <w:proofErr w:type="spellStart"/>
      <w:r w:rsidR="00FD05DE" w:rsidRPr="004E43F5">
        <w:rPr>
          <w:color w:val="000000" w:themeColor="text1"/>
          <w:sz w:val="28"/>
          <w:szCs w:val="28"/>
        </w:rPr>
        <w:t>nhắn</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rác</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cuộc</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gọi</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rác</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liên</w:t>
      </w:r>
      <w:proofErr w:type="spellEnd"/>
      <w:r w:rsidR="00FD05DE" w:rsidRPr="004E43F5">
        <w:rPr>
          <w:color w:val="000000" w:themeColor="text1"/>
          <w:sz w:val="28"/>
          <w:szCs w:val="28"/>
        </w:rPr>
        <w:t xml:space="preserve"> </w:t>
      </w:r>
      <w:proofErr w:type="spellStart"/>
      <w:r w:rsidR="00FD05DE" w:rsidRPr="004E43F5">
        <w:rPr>
          <w:color w:val="000000" w:themeColor="text1"/>
          <w:sz w:val="28"/>
          <w:szCs w:val="28"/>
        </w:rPr>
        <w:t>mạng</w:t>
      </w:r>
      <w:proofErr w:type="spellEnd"/>
      <w:r w:rsidR="00711B60" w:rsidRPr="004E43F5">
        <w:rPr>
          <w:color w:val="000000" w:themeColor="text1"/>
          <w:sz w:val="28"/>
          <w:szCs w:val="28"/>
        </w:rPr>
        <w:t xml:space="preserve"> </w:t>
      </w:r>
      <w:proofErr w:type="spellStart"/>
      <w:r w:rsidR="00711B60" w:rsidRPr="004E43F5">
        <w:rPr>
          <w:color w:val="000000" w:themeColor="text1"/>
          <w:sz w:val="28"/>
          <w:szCs w:val="28"/>
        </w:rPr>
        <w:t>và</w:t>
      </w:r>
      <w:proofErr w:type="spellEnd"/>
      <w:r w:rsidR="00711B60" w:rsidRPr="004E43F5">
        <w:rPr>
          <w:color w:val="000000" w:themeColor="text1"/>
          <w:sz w:val="28"/>
          <w:szCs w:val="28"/>
        </w:rPr>
        <w:t xml:space="preserve"> </w:t>
      </w:r>
      <w:proofErr w:type="spellStart"/>
      <w:r w:rsidR="00711B60" w:rsidRPr="004E43F5">
        <w:rPr>
          <w:color w:val="000000" w:themeColor="text1"/>
          <w:sz w:val="28"/>
          <w:szCs w:val="28"/>
        </w:rPr>
        <w:t>gửi</w:t>
      </w:r>
      <w:proofErr w:type="spellEnd"/>
      <w:r w:rsidR="00711B60" w:rsidRPr="004E43F5">
        <w:rPr>
          <w:color w:val="000000" w:themeColor="text1"/>
          <w:sz w:val="28"/>
          <w:szCs w:val="28"/>
        </w:rPr>
        <w:t xml:space="preserve"> </w:t>
      </w:r>
      <w:proofErr w:type="spellStart"/>
      <w:r w:rsidR="00711B60" w:rsidRPr="004E43F5">
        <w:rPr>
          <w:color w:val="000000" w:themeColor="text1"/>
          <w:sz w:val="28"/>
          <w:szCs w:val="28"/>
        </w:rPr>
        <w:t>báo</w:t>
      </w:r>
      <w:proofErr w:type="spellEnd"/>
      <w:r w:rsidR="00711B60" w:rsidRPr="004E43F5">
        <w:rPr>
          <w:color w:val="000000" w:themeColor="text1"/>
          <w:sz w:val="28"/>
          <w:szCs w:val="28"/>
        </w:rPr>
        <w:t xml:space="preserve"> </w:t>
      </w:r>
      <w:proofErr w:type="spellStart"/>
      <w:r w:rsidR="00711B60" w:rsidRPr="004E43F5">
        <w:rPr>
          <w:color w:val="000000" w:themeColor="text1"/>
          <w:sz w:val="28"/>
          <w:szCs w:val="28"/>
        </w:rPr>
        <w:t>cáo</w:t>
      </w:r>
      <w:proofErr w:type="spellEnd"/>
      <w:r w:rsidR="00711B60" w:rsidRPr="004E43F5">
        <w:rPr>
          <w:color w:val="000000" w:themeColor="text1"/>
          <w:sz w:val="28"/>
          <w:szCs w:val="28"/>
        </w:rPr>
        <w:t xml:space="preserve"> </w:t>
      </w:r>
      <w:proofErr w:type="spellStart"/>
      <w:r w:rsidR="00711B60" w:rsidRPr="004E43F5">
        <w:rPr>
          <w:color w:val="000000" w:themeColor="text1"/>
          <w:sz w:val="28"/>
          <w:szCs w:val="28"/>
        </w:rPr>
        <w:t>cho</w:t>
      </w:r>
      <w:proofErr w:type="spellEnd"/>
      <w:r w:rsidR="00711B60" w:rsidRPr="004E43F5">
        <w:rPr>
          <w:color w:val="000000" w:themeColor="text1"/>
          <w:sz w:val="28"/>
          <w:szCs w:val="28"/>
        </w:rPr>
        <w:t xml:space="preserve"> </w:t>
      </w:r>
      <w:proofErr w:type="spellStart"/>
      <w:r w:rsidR="00711B60" w:rsidRPr="004E43F5">
        <w:rPr>
          <w:color w:val="000000" w:themeColor="text1"/>
          <w:sz w:val="28"/>
          <w:szCs w:val="28"/>
        </w:rPr>
        <w:t>Cục</w:t>
      </w:r>
      <w:proofErr w:type="spellEnd"/>
      <w:r w:rsidR="00711B60" w:rsidRPr="004E43F5">
        <w:rPr>
          <w:color w:val="000000" w:themeColor="text1"/>
          <w:sz w:val="28"/>
          <w:szCs w:val="28"/>
        </w:rPr>
        <w:t xml:space="preserve"> </w:t>
      </w:r>
      <w:proofErr w:type="gramStart"/>
      <w:r w:rsidR="00711B60" w:rsidRPr="004E43F5">
        <w:rPr>
          <w:color w:val="000000" w:themeColor="text1"/>
          <w:sz w:val="28"/>
          <w:szCs w:val="28"/>
        </w:rPr>
        <w:t>An</w:t>
      </w:r>
      <w:proofErr w:type="gramEnd"/>
      <w:r w:rsidR="00711B60" w:rsidRPr="004E43F5">
        <w:rPr>
          <w:color w:val="000000" w:themeColor="text1"/>
          <w:sz w:val="28"/>
          <w:szCs w:val="28"/>
        </w:rPr>
        <w:t xml:space="preserve"> </w:t>
      </w:r>
      <w:proofErr w:type="spellStart"/>
      <w:r w:rsidR="00711B60" w:rsidRPr="004E43F5">
        <w:rPr>
          <w:color w:val="000000" w:themeColor="text1"/>
          <w:sz w:val="28"/>
          <w:szCs w:val="28"/>
        </w:rPr>
        <w:t>toàn</w:t>
      </w:r>
      <w:proofErr w:type="spellEnd"/>
      <w:r w:rsidR="00711B60" w:rsidRPr="004E43F5">
        <w:rPr>
          <w:color w:val="000000" w:themeColor="text1"/>
          <w:sz w:val="28"/>
          <w:szCs w:val="28"/>
        </w:rPr>
        <w:t xml:space="preserve"> </w:t>
      </w:r>
      <w:proofErr w:type="spellStart"/>
      <w:r w:rsidR="00711B60" w:rsidRPr="004E43F5">
        <w:rPr>
          <w:color w:val="000000" w:themeColor="text1"/>
          <w:sz w:val="28"/>
          <w:szCs w:val="28"/>
        </w:rPr>
        <w:t>thông</w:t>
      </w:r>
      <w:proofErr w:type="spellEnd"/>
      <w:r w:rsidR="00711B60" w:rsidRPr="004E43F5">
        <w:rPr>
          <w:color w:val="000000" w:themeColor="text1"/>
          <w:sz w:val="28"/>
          <w:szCs w:val="28"/>
        </w:rPr>
        <w:t xml:space="preserve"> tin</w:t>
      </w:r>
      <w:r w:rsidR="00FD05DE" w:rsidRPr="004E43F5">
        <w:rPr>
          <w:color w:val="000000" w:themeColor="text1"/>
          <w:sz w:val="28"/>
          <w:szCs w:val="28"/>
        </w:rPr>
        <w:t>.</w:t>
      </w:r>
    </w:p>
    <w:p w14:paraId="543B857B" w14:textId="6756D78B" w:rsidR="00FD05DE" w:rsidRPr="004E43F5" w:rsidRDefault="005273EB"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4</w:t>
      </w:r>
      <w:r w:rsidR="0055421C" w:rsidRPr="004E43F5">
        <w:rPr>
          <w:bCs/>
          <w:color w:val="000000" w:themeColor="text1"/>
          <w:sz w:val="28"/>
          <w:szCs w:val="28"/>
          <w:lang w:val="da-DK"/>
        </w:rPr>
        <w:t xml:space="preserve">. </w:t>
      </w:r>
      <w:r w:rsidR="00C35B42" w:rsidRPr="004E43F5">
        <w:rPr>
          <w:bCs/>
          <w:color w:val="000000" w:themeColor="text1"/>
          <w:sz w:val="28"/>
          <w:szCs w:val="28"/>
          <w:lang w:val="da-DK"/>
        </w:rPr>
        <w:t>Các do</w:t>
      </w:r>
      <w:r w:rsidR="00711B60" w:rsidRPr="004E43F5">
        <w:rPr>
          <w:bCs/>
          <w:color w:val="000000" w:themeColor="text1"/>
          <w:sz w:val="28"/>
          <w:szCs w:val="28"/>
          <w:lang w:val="da-DK"/>
        </w:rPr>
        <w:t>anh nghiệp</w:t>
      </w:r>
      <w:r w:rsidR="00C35B42" w:rsidRPr="004E43F5">
        <w:rPr>
          <w:bCs/>
          <w:color w:val="000000" w:themeColor="text1"/>
          <w:sz w:val="28"/>
          <w:szCs w:val="28"/>
          <w:lang w:val="da-DK"/>
        </w:rPr>
        <w:t xml:space="preserve"> viễn thông</w:t>
      </w:r>
      <w:r w:rsidR="00711B60" w:rsidRPr="004E43F5">
        <w:rPr>
          <w:bCs/>
          <w:color w:val="000000" w:themeColor="text1"/>
          <w:sz w:val="28"/>
          <w:szCs w:val="28"/>
          <w:lang w:val="da-DK"/>
        </w:rPr>
        <w:t xml:space="preserve"> thực hiện đánh giá tình trạng tin nhắn rác, cuộc gọi rác trên mạng viễn thông của mình </w:t>
      </w:r>
      <w:r w:rsidR="001A6861" w:rsidRPr="004E43F5">
        <w:rPr>
          <w:bCs/>
          <w:color w:val="000000" w:themeColor="text1"/>
          <w:sz w:val="28"/>
          <w:szCs w:val="28"/>
          <w:lang w:val="da-DK"/>
        </w:rPr>
        <w:t>trong tháng</w:t>
      </w:r>
      <w:r w:rsidR="00547FE1" w:rsidRPr="004E43F5">
        <w:rPr>
          <w:bCs/>
          <w:color w:val="000000" w:themeColor="text1"/>
          <w:sz w:val="28"/>
          <w:szCs w:val="28"/>
          <w:lang w:val="da-DK"/>
        </w:rPr>
        <w:t xml:space="preserve"> </w:t>
      </w:r>
      <w:r w:rsidR="00711B60" w:rsidRPr="004E43F5">
        <w:rPr>
          <w:bCs/>
          <w:color w:val="000000" w:themeColor="text1"/>
          <w:sz w:val="28"/>
          <w:szCs w:val="28"/>
          <w:lang w:val="da-DK"/>
        </w:rPr>
        <w:t xml:space="preserve">và gửi kết quả về Cục An toàn thông tin trước ngày </w:t>
      </w:r>
      <w:r w:rsidR="002A33F6" w:rsidRPr="004E43F5">
        <w:rPr>
          <w:bCs/>
          <w:color w:val="000000" w:themeColor="text1"/>
          <w:sz w:val="28"/>
          <w:szCs w:val="28"/>
          <w:lang w:val="da-DK"/>
        </w:rPr>
        <w:t>0</w:t>
      </w:r>
      <w:r w:rsidR="00711B60" w:rsidRPr="004E43F5">
        <w:rPr>
          <w:bCs/>
          <w:color w:val="000000" w:themeColor="text1"/>
          <w:sz w:val="28"/>
          <w:szCs w:val="28"/>
          <w:lang w:val="da-DK"/>
        </w:rPr>
        <w:t>5</w:t>
      </w:r>
      <w:r w:rsidR="002A33F6" w:rsidRPr="004E43F5">
        <w:rPr>
          <w:bCs/>
          <w:color w:val="000000" w:themeColor="text1"/>
          <w:sz w:val="28"/>
          <w:szCs w:val="28"/>
          <w:lang w:val="da-DK"/>
        </w:rPr>
        <w:t xml:space="preserve"> (năm)</w:t>
      </w:r>
      <w:r w:rsidR="00711B60" w:rsidRPr="004E43F5">
        <w:rPr>
          <w:bCs/>
          <w:color w:val="000000" w:themeColor="text1"/>
          <w:sz w:val="28"/>
          <w:szCs w:val="28"/>
          <w:lang w:val="da-DK"/>
        </w:rPr>
        <w:t xml:space="preserve"> </w:t>
      </w:r>
      <w:r w:rsidR="001A6861" w:rsidRPr="004E43F5">
        <w:rPr>
          <w:bCs/>
          <w:color w:val="000000" w:themeColor="text1"/>
          <w:sz w:val="28"/>
          <w:szCs w:val="28"/>
          <w:lang w:val="da-DK"/>
        </w:rPr>
        <w:t>của tháng kế tiếp.</w:t>
      </w:r>
      <w:r w:rsidR="00711B60" w:rsidRPr="004E43F5">
        <w:rPr>
          <w:bCs/>
          <w:color w:val="000000" w:themeColor="text1"/>
          <w:sz w:val="28"/>
          <w:szCs w:val="28"/>
          <w:lang w:val="da-DK"/>
        </w:rPr>
        <w:t xml:space="preserve"> </w:t>
      </w:r>
    </w:p>
    <w:p w14:paraId="451BD451" w14:textId="3DD4C601" w:rsidR="007D5EA4" w:rsidRPr="004E43F5" w:rsidRDefault="00E3129B" w:rsidP="00352069">
      <w:pPr>
        <w:pStyle w:val="Dieu"/>
        <w:tabs>
          <w:tab w:val="left" w:pos="567"/>
        </w:tabs>
        <w:spacing w:before="180" w:line="276" w:lineRule="auto"/>
        <w:ind w:left="0" w:firstLine="567"/>
        <w:rPr>
          <w:rFonts w:ascii="Times New Roman Bold" w:hAnsi="Times New Roman Bold" w:cs="Times New Roman"/>
          <w:color w:val="000000" w:themeColor="text1"/>
          <w:spacing w:val="-4"/>
        </w:rPr>
      </w:pPr>
      <w:r w:rsidRPr="004E43F5">
        <w:rPr>
          <w:rFonts w:ascii="Times New Roman Bold" w:hAnsi="Times New Roman Bold" w:cs="Times New Roman"/>
          <w:color w:val="000000" w:themeColor="text1"/>
          <w:spacing w:val="-4"/>
        </w:rPr>
        <w:t>Quy định việc</w:t>
      </w:r>
      <w:r w:rsidR="007D5EA4" w:rsidRPr="004E43F5">
        <w:rPr>
          <w:rFonts w:ascii="Times New Roman Bold" w:hAnsi="Times New Roman Bold" w:cs="Times New Roman"/>
          <w:color w:val="000000" w:themeColor="text1"/>
          <w:spacing w:val="-4"/>
        </w:rPr>
        <w:t xml:space="preserve"> gửi tin nhắn đăng ký quảng cáo</w:t>
      </w:r>
      <w:r w:rsidR="004254EE" w:rsidRPr="004E43F5">
        <w:rPr>
          <w:rFonts w:ascii="Times New Roman Bold" w:hAnsi="Times New Roman Bold" w:cs="Times New Roman"/>
          <w:color w:val="000000" w:themeColor="text1"/>
          <w:spacing w:val="-4"/>
        </w:rPr>
        <w:t xml:space="preserve"> đầu tiên và duy nhất</w:t>
      </w:r>
    </w:p>
    <w:p w14:paraId="6FD5BEAC" w14:textId="339B479D" w:rsidR="00DC26AD" w:rsidRPr="004E43F5" w:rsidRDefault="00A93403" w:rsidP="00866BF3">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1</w:t>
      </w:r>
      <w:r w:rsidR="00A20920" w:rsidRPr="004E43F5">
        <w:rPr>
          <w:bCs/>
          <w:color w:val="000000" w:themeColor="text1"/>
          <w:sz w:val="28"/>
          <w:szCs w:val="28"/>
          <w:lang w:val="da-DK"/>
        </w:rPr>
        <w:t>.</w:t>
      </w:r>
      <w:r w:rsidR="00DD1BA5" w:rsidRPr="004E43F5">
        <w:rPr>
          <w:bCs/>
          <w:color w:val="000000" w:themeColor="text1"/>
          <w:sz w:val="28"/>
          <w:szCs w:val="28"/>
          <w:lang w:val="da-DK"/>
        </w:rPr>
        <w:t xml:space="preserve"> </w:t>
      </w:r>
      <w:r w:rsidR="00866BF3" w:rsidRPr="004E43F5">
        <w:rPr>
          <w:bCs/>
          <w:color w:val="000000" w:themeColor="text1"/>
          <w:sz w:val="28"/>
          <w:szCs w:val="28"/>
          <w:lang w:val="da-DK"/>
        </w:rPr>
        <w:t>Người quảng cáo chỉ được phép gửi tin nhắn đăng ký quảng cáo đầu tiên và duy nhất</w:t>
      </w:r>
      <w:r w:rsidR="006460BE" w:rsidRPr="004E43F5">
        <w:rPr>
          <w:bCs/>
          <w:color w:val="000000" w:themeColor="text1"/>
          <w:sz w:val="28"/>
          <w:szCs w:val="28"/>
          <w:lang w:val="da-DK"/>
        </w:rPr>
        <w:t xml:space="preserve"> tới </w:t>
      </w:r>
      <w:r w:rsidR="00424C61" w:rsidRPr="004E43F5">
        <w:rPr>
          <w:bCs/>
          <w:color w:val="000000" w:themeColor="text1"/>
          <w:sz w:val="28"/>
          <w:szCs w:val="28"/>
          <w:lang w:val="da-DK"/>
        </w:rPr>
        <w:t>0</w:t>
      </w:r>
      <w:r w:rsidR="006460BE" w:rsidRPr="004E43F5">
        <w:rPr>
          <w:bCs/>
          <w:color w:val="000000" w:themeColor="text1"/>
          <w:sz w:val="28"/>
          <w:szCs w:val="28"/>
          <w:lang w:val="da-DK"/>
        </w:rPr>
        <w:t xml:space="preserve">1 </w:t>
      </w:r>
      <w:r w:rsidR="00424C61" w:rsidRPr="004E43F5">
        <w:rPr>
          <w:bCs/>
          <w:color w:val="000000" w:themeColor="text1"/>
          <w:sz w:val="28"/>
          <w:szCs w:val="28"/>
          <w:lang w:val="da-DK"/>
        </w:rPr>
        <w:t xml:space="preserve">số </w:t>
      </w:r>
      <w:r w:rsidR="006460BE" w:rsidRPr="004E43F5">
        <w:rPr>
          <w:bCs/>
          <w:color w:val="000000" w:themeColor="text1"/>
          <w:sz w:val="28"/>
          <w:szCs w:val="28"/>
          <w:lang w:val="da-DK"/>
        </w:rPr>
        <w:t>thuê bao</w:t>
      </w:r>
      <w:r w:rsidR="00866BF3" w:rsidRPr="004E43F5">
        <w:rPr>
          <w:bCs/>
          <w:color w:val="000000" w:themeColor="text1"/>
          <w:sz w:val="28"/>
          <w:szCs w:val="28"/>
          <w:lang w:val="da-DK"/>
        </w:rPr>
        <w:t xml:space="preserve">. </w:t>
      </w:r>
      <w:r w:rsidR="00DC26AD" w:rsidRPr="004E43F5">
        <w:rPr>
          <w:bCs/>
          <w:color w:val="000000" w:themeColor="text1"/>
          <w:sz w:val="28"/>
          <w:szCs w:val="28"/>
          <w:lang w:val="da-DK"/>
        </w:rPr>
        <w:t xml:space="preserve">Tin nhắn đăng ký quảng cáo </w:t>
      </w:r>
      <w:r w:rsidR="00C85F04" w:rsidRPr="004E43F5">
        <w:rPr>
          <w:bCs/>
          <w:color w:val="000000" w:themeColor="text1"/>
          <w:sz w:val="28"/>
          <w:szCs w:val="28"/>
          <w:lang w:val="da-DK"/>
        </w:rPr>
        <w:t xml:space="preserve">đầu tiên và duy nhất </w:t>
      </w:r>
      <w:r w:rsidR="00DC26AD" w:rsidRPr="004E43F5">
        <w:rPr>
          <w:bCs/>
          <w:color w:val="000000" w:themeColor="text1"/>
          <w:sz w:val="28"/>
          <w:szCs w:val="28"/>
          <w:lang w:val="da-DK"/>
        </w:rPr>
        <w:t xml:space="preserve">được gắn nhãn </w:t>
      </w:r>
      <w:r w:rsidR="001B52F0" w:rsidRPr="004E43F5">
        <w:rPr>
          <w:bCs/>
          <w:color w:val="000000" w:themeColor="text1"/>
          <w:sz w:val="28"/>
          <w:szCs w:val="28"/>
          <w:lang w:val="da-DK"/>
        </w:rPr>
        <w:t>có định dạng DK</w:t>
      </w:r>
      <w:r w:rsidR="00DC26AD" w:rsidRPr="004E43F5">
        <w:rPr>
          <w:bCs/>
          <w:color w:val="000000" w:themeColor="text1"/>
          <w:sz w:val="28"/>
          <w:szCs w:val="28"/>
          <w:lang w:val="da-DK"/>
        </w:rPr>
        <w:t>QC. Nhãn được đặt vị trí đầu tiên trong tin nhắn.</w:t>
      </w:r>
    </w:p>
    <w:p w14:paraId="05CFCDF0" w14:textId="542B60A9" w:rsidR="00DC26AD" w:rsidRPr="004E43F5" w:rsidRDefault="00DD1BA5"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2</w:t>
      </w:r>
      <w:r w:rsidR="00A93403" w:rsidRPr="004E43F5">
        <w:rPr>
          <w:bCs/>
          <w:color w:val="000000" w:themeColor="text1"/>
          <w:sz w:val="28"/>
          <w:szCs w:val="28"/>
          <w:lang w:val="da-DK"/>
        </w:rPr>
        <w:t xml:space="preserve">. </w:t>
      </w:r>
      <w:r w:rsidR="00943131" w:rsidRPr="004E43F5">
        <w:rPr>
          <w:bCs/>
          <w:color w:val="000000" w:themeColor="text1"/>
          <w:sz w:val="28"/>
          <w:szCs w:val="28"/>
          <w:lang w:val="da-DK"/>
        </w:rPr>
        <w:t xml:space="preserve">Tin nhắn tối thiểu </w:t>
      </w:r>
      <w:r w:rsidR="00DC26AD" w:rsidRPr="004E43F5">
        <w:rPr>
          <w:bCs/>
          <w:color w:val="000000" w:themeColor="text1"/>
          <w:sz w:val="28"/>
          <w:szCs w:val="28"/>
          <w:lang w:val="da-DK"/>
        </w:rPr>
        <w:t xml:space="preserve">bao gồm các nội dung: </w:t>
      </w:r>
    </w:p>
    <w:p w14:paraId="6E8D0207" w14:textId="7557A968" w:rsidR="00DC26AD" w:rsidRPr="004E43F5" w:rsidRDefault="00A93403"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a) </w:t>
      </w:r>
      <w:r w:rsidR="00A17774" w:rsidRPr="004E43F5">
        <w:rPr>
          <w:bCs/>
          <w:color w:val="000000" w:themeColor="text1"/>
          <w:sz w:val="28"/>
          <w:szCs w:val="28"/>
          <w:lang w:val="da-DK"/>
        </w:rPr>
        <w:t>G</w:t>
      </w:r>
      <w:r w:rsidR="00DC26AD" w:rsidRPr="004E43F5">
        <w:rPr>
          <w:bCs/>
          <w:color w:val="000000" w:themeColor="text1"/>
          <w:sz w:val="28"/>
          <w:szCs w:val="28"/>
          <w:lang w:val="da-DK"/>
        </w:rPr>
        <w:t xml:space="preserve">iới thiệu </w:t>
      </w:r>
      <w:r w:rsidR="00A17774" w:rsidRPr="004E43F5">
        <w:rPr>
          <w:bCs/>
          <w:color w:val="000000" w:themeColor="text1"/>
          <w:sz w:val="28"/>
          <w:szCs w:val="28"/>
          <w:lang w:val="da-DK"/>
        </w:rPr>
        <w:t xml:space="preserve">người quảng cáo </w:t>
      </w:r>
      <w:r w:rsidR="00DC26AD" w:rsidRPr="004E43F5">
        <w:rPr>
          <w:bCs/>
          <w:color w:val="000000" w:themeColor="text1"/>
          <w:sz w:val="28"/>
          <w:szCs w:val="28"/>
          <w:lang w:val="da-DK"/>
        </w:rPr>
        <w:t xml:space="preserve">đề nghị đăng ký. </w:t>
      </w:r>
    </w:p>
    <w:p w14:paraId="138708DC" w14:textId="6A8773FA" w:rsidR="00DC26AD" w:rsidRPr="004E43F5" w:rsidRDefault="00A93403"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b) </w:t>
      </w:r>
      <w:r w:rsidR="00DC26AD" w:rsidRPr="004E43F5">
        <w:rPr>
          <w:bCs/>
          <w:color w:val="000000" w:themeColor="text1"/>
          <w:sz w:val="28"/>
          <w:szCs w:val="28"/>
          <w:lang w:val="da-DK"/>
        </w:rPr>
        <w:t>Hư</w:t>
      </w:r>
      <w:r w:rsidR="00C513F1" w:rsidRPr="004E43F5">
        <w:rPr>
          <w:bCs/>
          <w:color w:val="000000" w:themeColor="text1"/>
          <w:sz w:val="28"/>
          <w:szCs w:val="28"/>
          <w:lang w:val="da-DK"/>
        </w:rPr>
        <w:t xml:space="preserve">ớng dẫn đăng </w:t>
      </w:r>
      <w:r w:rsidR="004A778E" w:rsidRPr="004E43F5">
        <w:rPr>
          <w:bCs/>
          <w:color w:val="000000" w:themeColor="text1"/>
          <w:sz w:val="28"/>
          <w:szCs w:val="28"/>
          <w:lang w:val="da-DK"/>
        </w:rPr>
        <w:t>ký nhận quảng cáo qua hệ thống của C</w:t>
      </w:r>
      <w:r w:rsidR="00C513F1" w:rsidRPr="004E43F5">
        <w:rPr>
          <w:bCs/>
          <w:color w:val="000000" w:themeColor="text1"/>
          <w:sz w:val="28"/>
          <w:szCs w:val="28"/>
          <w:lang w:val="da-DK"/>
        </w:rPr>
        <w:t>ục An toàn thông tin hoặc hệ thống do người quảng cáo thiết lập</w:t>
      </w:r>
    </w:p>
    <w:p w14:paraId="6CF4F298" w14:textId="47556981" w:rsidR="005236E0" w:rsidRPr="004E43F5" w:rsidRDefault="00A93403"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c) </w:t>
      </w:r>
      <w:r w:rsidR="00DC26AD" w:rsidRPr="004E43F5">
        <w:rPr>
          <w:bCs/>
          <w:color w:val="000000" w:themeColor="text1"/>
          <w:sz w:val="28"/>
          <w:szCs w:val="28"/>
          <w:lang w:val="da-DK"/>
        </w:rPr>
        <w:t>Hướng dẫn từ chối</w:t>
      </w:r>
      <w:r w:rsidR="00C513F1" w:rsidRPr="004E43F5">
        <w:rPr>
          <w:bCs/>
          <w:color w:val="000000" w:themeColor="text1"/>
          <w:sz w:val="28"/>
          <w:szCs w:val="28"/>
          <w:lang w:val="da-DK"/>
        </w:rPr>
        <w:t xml:space="preserve"> qua hệ thống</w:t>
      </w:r>
      <w:r w:rsidR="004A778E" w:rsidRPr="004E43F5">
        <w:rPr>
          <w:bCs/>
          <w:color w:val="000000" w:themeColor="text1"/>
          <w:sz w:val="28"/>
          <w:szCs w:val="28"/>
          <w:lang w:val="da-DK"/>
        </w:rPr>
        <w:t xml:space="preserve"> của</w:t>
      </w:r>
      <w:r w:rsidR="00C513F1" w:rsidRPr="004E43F5">
        <w:rPr>
          <w:bCs/>
          <w:color w:val="000000" w:themeColor="text1"/>
          <w:sz w:val="28"/>
          <w:szCs w:val="28"/>
          <w:lang w:val="da-DK"/>
        </w:rPr>
        <w:t xml:space="preserve"> Cục An toàn thông tin hoặc hệ thống do người quảng cáo thiết lập</w:t>
      </w:r>
      <w:r w:rsidR="00DC26AD" w:rsidRPr="004E43F5">
        <w:rPr>
          <w:bCs/>
          <w:color w:val="000000" w:themeColor="text1"/>
          <w:sz w:val="28"/>
          <w:szCs w:val="28"/>
          <w:lang w:val="da-DK"/>
        </w:rPr>
        <w:t xml:space="preserve">. </w:t>
      </w:r>
    </w:p>
    <w:p w14:paraId="321DB3A9" w14:textId="16FE3CED" w:rsidR="008B5423" w:rsidRPr="004E43F5" w:rsidRDefault="00DD1BA5" w:rsidP="00615E73">
      <w:pPr>
        <w:pStyle w:val="NormalWeb"/>
        <w:spacing w:before="12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3</w:t>
      </w:r>
      <w:r w:rsidR="005236E0" w:rsidRPr="004E43F5">
        <w:rPr>
          <w:bCs/>
          <w:color w:val="000000" w:themeColor="text1"/>
          <w:sz w:val="28"/>
          <w:szCs w:val="28"/>
          <w:lang w:val="da-DK"/>
        </w:rPr>
        <w:t>. Chỉ được phép gửi tin nhắn đăng ký quảng cáo</w:t>
      </w:r>
      <w:r w:rsidR="004F7B29" w:rsidRPr="004E43F5">
        <w:rPr>
          <w:bCs/>
          <w:color w:val="000000" w:themeColor="text1"/>
          <w:sz w:val="28"/>
          <w:szCs w:val="28"/>
          <w:lang w:val="da-DK"/>
        </w:rPr>
        <w:t xml:space="preserve"> đầu tiên và duy nhất</w:t>
      </w:r>
      <w:r w:rsidR="005236E0" w:rsidRPr="004E43F5">
        <w:rPr>
          <w:bCs/>
          <w:color w:val="000000" w:themeColor="text1"/>
          <w:sz w:val="28"/>
          <w:szCs w:val="28"/>
          <w:lang w:val="da-DK"/>
        </w:rPr>
        <w:t xml:space="preserve"> từ 07 giờ đến 22 giờ.</w:t>
      </w:r>
    </w:p>
    <w:p w14:paraId="4C72CA0E" w14:textId="5AA79846" w:rsidR="00C54FB2" w:rsidRPr="004E43F5" w:rsidRDefault="00DD1BA5"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4</w:t>
      </w:r>
      <w:r w:rsidR="003014A2" w:rsidRPr="004E43F5">
        <w:rPr>
          <w:bCs/>
          <w:color w:val="000000" w:themeColor="text1"/>
          <w:sz w:val="28"/>
          <w:szCs w:val="28"/>
          <w:lang w:val="da-DK"/>
        </w:rPr>
        <w:t>.</w:t>
      </w:r>
      <w:r w:rsidR="00C54FB2" w:rsidRPr="004E43F5">
        <w:rPr>
          <w:bCs/>
          <w:color w:val="000000" w:themeColor="text1"/>
          <w:sz w:val="28"/>
          <w:szCs w:val="28"/>
          <w:lang w:val="da-DK"/>
        </w:rPr>
        <w:t xml:space="preserve"> Trong vòng 24h kể từ thời điểm gửi tin nhắn quảng cáo đầu tiên và duy nhất, người dùng không phản hồi thì được hiểu là từ chối.</w:t>
      </w:r>
    </w:p>
    <w:p w14:paraId="5FCAC3AA" w14:textId="542F54A5" w:rsidR="007D5EA4" w:rsidRPr="004E43F5" w:rsidRDefault="00DD1BA5"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5</w:t>
      </w:r>
      <w:r w:rsidR="00C54FB2" w:rsidRPr="004E43F5">
        <w:rPr>
          <w:bCs/>
          <w:color w:val="000000" w:themeColor="text1"/>
          <w:sz w:val="28"/>
          <w:szCs w:val="28"/>
          <w:lang w:val="da-DK"/>
        </w:rPr>
        <w:t>.</w:t>
      </w:r>
      <w:r w:rsidR="003014A2" w:rsidRPr="004E43F5">
        <w:rPr>
          <w:bCs/>
          <w:color w:val="000000" w:themeColor="text1"/>
          <w:sz w:val="28"/>
          <w:szCs w:val="28"/>
          <w:lang w:val="da-DK"/>
        </w:rPr>
        <w:t xml:space="preserve"> </w:t>
      </w:r>
      <w:r w:rsidR="008A0D1E" w:rsidRPr="004E43F5">
        <w:rPr>
          <w:bCs/>
          <w:color w:val="000000" w:themeColor="text1"/>
          <w:sz w:val="28"/>
          <w:szCs w:val="28"/>
          <w:lang w:val="da-DK"/>
        </w:rPr>
        <w:t>Người quảng cáo</w:t>
      </w:r>
      <w:r w:rsidR="003014A2" w:rsidRPr="004E43F5">
        <w:rPr>
          <w:bCs/>
          <w:color w:val="000000" w:themeColor="text1"/>
          <w:sz w:val="28"/>
          <w:szCs w:val="28"/>
          <w:lang w:val="da-DK"/>
        </w:rPr>
        <w:t xml:space="preserve"> phải</w:t>
      </w:r>
      <w:r w:rsidR="00A260EC" w:rsidRPr="004E43F5">
        <w:rPr>
          <w:bCs/>
          <w:color w:val="000000" w:themeColor="text1"/>
          <w:sz w:val="28"/>
          <w:szCs w:val="28"/>
          <w:lang w:val="da-DK"/>
        </w:rPr>
        <w:t xml:space="preserve"> gửi</w:t>
      </w:r>
      <w:r w:rsidR="009A32D3" w:rsidRPr="004E43F5">
        <w:rPr>
          <w:bCs/>
          <w:color w:val="000000" w:themeColor="text1"/>
          <w:sz w:val="28"/>
          <w:szCs w:val="28"/>
          <w:lang w:val="da-DK"/>
        </w:rPr>
        <w:t xml:space="preserve"> đồng thời</w:t>
      </w:r>
      <w:r w:rsidR="00A260EC" w:rsidRPr="004E43F5">
        <w:rPr>
          <w:bCs/>
          <w:color w:val="000000" w:themeColor="text1"/>
          <w:sz w:val="28"/>
          <w:szCs w:val="28"/>
          <w:lang w:val="da-DK"/>
        </w:rPr>
        <w:t xml:space="preserve"> bản sao tin nhắn đăng ký quảng cáo đầu tiên </w:t>
      </w:r>
      <w:r w:rsidR="00804823" w:rsidRPr="004E43F5">
        <w:rPr>
          <w:bCs/>
          <w:color w:val="000000" w:themeColor="text1"/>
          <w:sz w:val="28"/>
          <w:szCs w:val="28"/>
          <w:lang w:val="da-DK"/>
        </w:rPr>
        <w:t xml:space="preserve">và duy nhất </w:t>
      </w:r>
      <w:r w:rsidR="00A260EC" w:rsidRPr="004E43F5">
        <w:rPr>
          <w:bCs/>
          <w:color w:val="000000" w:themeColor="text1"/>
          <w:sz w:val="28"/>
          <w:szCs w:val="28"/>
          <w:lang w:val="da-DK"/>
        </w:rPr>
        <w:t>về đầu số 5656</w:t>
      </w:r>
      <w:r w:rsidR="008501AD" w:rsidRPr="004E43F5">
        <w:rPr>
          <w:bCs/>
          <w:color w:val="000000" w:themeColor="text1"/>
          <w:sz w:val="28"/>
          <w:szCs w:val="28"/>
          <w:lang w:val="da-DK"/>
        </w:rPr>
        <w:t xml:space="preserve"> và đồng bộ dữ liệu đăng ký, từ chối nhận tin nhắn quảng cáo  đầu tiên và duy nhất về hệ thống quản lý Danh sách không quảng cáo.</w:t>
      </w:r>
    </w:p>
    <w:p w14:paraId="7714B3F7" w14:textId="66E50A66" w:rsidR="00BC5644" w:rsidRPr="004E43F5" w:rsidRDefault="00BC5644" w:rsidP="00352069">
      <w:pPr>
        <w:pStyle w:val="Dieu"/>
        <w:tabs>
          <w:tab w:val="left" w:pos="567"/>
        </w:tabs>
        <w:spacing w:before="180" w:line="276" w:lineRule="auto"/>
        <w:ind w:left="0" w:firstLine="567"/>
        <w:rPr>
          <w:color w:val="000000" w:themeColor="text1"/>
        </w:rPr>
      </w:pPr>
      <w:r w:rsidRPr="004E43F5">
        <w:rPr>
          <w:rFonts w:cs="Times New Roman"/>
          <w:bCs w:val="0"/>
          <w:color w:val="000000" w:themeColor="text1"/>
        </w:rPr>
        <w:t>Quy định về danh sách đen địa chỉ IP/tên miền</w:t>
      </w:r>
    </w:p>
    <w:p w14:paraId="7048FFEA"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1. Tổ chức thống kê các máy chủ gửi thư điện tử rác bao gồm: </w:t>
      </w:r>
    </w:p>
    <w:p w14:paraId="3B8EB782"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lastRenderedPageBreak/>
        <w:t>a) Cục An toàn thông tin.</w:t>
      </w:r>
    </w:p>
    <w:p w14:paraId="6D22C7AC"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b) Doanh nghiệp ISP/ESP trong nước. </w:t>
      </w:r>
    </w:p>
    <w:p w14:paraId="6A52FC54"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c) Tổ chức phòng chống thư điện tử rác quốc tế có uy tín do Cục An toàn thông tin lựa chọn.</w:t>
      </w:r>
    </w:p>
    <w:p w14:paraId="0CA7239F"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2. Thống kê bao gồm: </w:t>
      </w:r>
    </w:p>
    <w:p w14:paraId="030E3CF8"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a) Danh sách các nguồn phát tán thư điện tử rác vào Việt Nam.</w:t>
      </w:r>
    </w:p>
    <w:p w14:paraId="54459E08"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b) Danh sách các nguồn phát tán thư điện tử rác từ Việt Nam. </w:t>
      </w:r>
    </w:p>
    <w:p w14:paraId="0DCC6BA2" w14:textId="77777777" w:rsidR="00BC5644" w:rsidRPr="004E43F5" w:rsidRDefault="00BC5644" w:rsidP="00352069">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3. Trước ngày 15/12 hàng năm, Cục An toàn thông tin công bố danh sách các tổ chức thống kê máy chủ gửi thư điện tử rác. </w:t>
      </w:r>
    </w:p>
    <w:p w14:paraId="1CF5E203" w14:textId="77777777" w:rsidR="00F14082" w:rsidRPr="004E43F5" w:rsidRDefault="00F14082" w:rsidP="00F14082">
      <w:pPr>
        <w:pStyle w:val="Dieu"/>
        <w:tabs>
          <w:tab w:val="left" w:pos="567"/>
        </w:tabs>
        <w:spacing w:line="276" w:lineRule="auto"/>
        <w:ind w:left="0" w:firstLine="567"/>
        <w:rPr>
          <w:rFonts w:cs="Times New Roman"/>
          <w:color w:val="000000" w:themeColor="text1"/>
        </w:rPr>
      </w:pPr>
      <w:r w:rsidRPr="004E43F5">
        <w:rPr>
          <w:rFonts w:cs="Times New Roman"/>
          <w:color w:val="000000" w:themeColor="text1"/>
        </w:rPr>
        <w:t>Quy định đối với các tên định danh không phục vụ mục đích quảng cáo và hướng dẫn hiển thị tên định danh trong tin nhắn USSD</w:t>
      </w:r>
    </w:p>
    <w:p w14:paraId="4CFC2B1A" w14:textId="22D6AE98" w:rsidR="00F14082" w:rsidRPr="004E43F5" w:rsidRDefault="001B6DD3" w:rsidP="00F1408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1</w:t>
      </w:r>
      <w:r w:rsidR="00F14082" w:rsidRPr="004E43F5">
        <w:rPr>
          <w:bCs/>
          <w:color w:val="000000" w:themeColor="text1"/>
          <w:sz w:val="28"/>
          <w:szCs w:val="28"/>
          <w:lang w:val="da-DK"/>
        </w:rPr>
        <w:t>. Doanh nghiệp viễn thông</w:t>
      </w:r>
      <w:r w:rsidR="003F35D3" w:rsidRPr="004E43F5">
        <w:rPr>
          <w:bCs/>
          <w:color w:val="000000" w:themeColor="text1"/>
          <w:sz w:val="28"/>
          <w:szCs w:val="28"/>
          <w:lang w:val="da-DK"/>
        </w:rPr>
        <w:t xml:space="preserve"> thực hiện</w:t>
      </w:r>
      <w:r w:rsidR="00F14082" w:rsidRPr="004E43F5">
        <w:rPr>
          <w:bCs/>
          <w:color w:val="000000" w:themeColor="text1"/>
          <w:sz w:val="28"/>
          <w:szCs w:val="28"/>
          <w:lang w:val="da-DK"/>
        </w:rPr>
        <w:t xml:space="preserve"> </w:t>
      </w:r>
      <w:r w:rsidR="003F35D3" w:rsidRPr="004E43F5">
        <w:rPr>
          <w:bCs/>
          <w:color w:val="000000" w:themeColor="text1"/>
          <w:sz w:val="28"/>
          <w:szCs w:val="28"/>
          <w:lang w:val="da-DK"/>
        </w:rPr>
        <w:t xml:space="preserve">đồng bộ </w:t>
      </w:r>
      <w:r w:rsidR="002B5842" w:rsidRPr="004E43F5">
        <w:rPr>
          <w:bCs/>
          <w:color w:val="000000" w:themeColor="text1"/>
          <w:sz w:val="28"/>
          <w:szCs w:val="28"/>
          <w:lang w:val="da-DK"/>
        </w:rPr>
        <w:t xml:space="preserve">tức thời </w:t>
      </w:r>
      <w:r w:rsidR="003F35D3" w:rsidRPr="004E43F5">
        <w:rPr>
          <w:bCs/>
          <w:color w:val="000000" w:themeColor="text1"/>
          <w:sz w:val="28"/>
          <w:szCs w:val="28"/>
          <w:lang w:val="da-DK"/>
        </w:rPr>
        <w:t xml:space="preserve">dữ liệu tên định danh không phục vụ mục đích quảng cáo được khai báo trên mạng </w:t>
      </w:r>
      <w:r w:rsidRPr="004E43F5">
        <w:rPr>
          <w:bCs/>
          <w:color w:val="000000" w:themeColor="text1"/>
          <w:sz w:val="28"/>
          <w:szCs w:val="28"/>
          <w:lang w:val="da-DK"/>
        </w:rPr>
        <w:t xml:space="preserve">của mình </w:t>
      </w:r>
      <w:r w:rsidR="003F35D3" w:rsidRPr="004E43F5">
        <w:rPr>
          <w:bCs/>
          <w:color w:val="000000" w:themeColor="text1"/>
          <w:sz w:val="28"/>
          <w:szCs w:val="28"/>
          <w:lang w:val="da-DK"/>
        </w:rPr>
        <w:t xml:space="preserve">với Hệ thống Quản lý tên định danh quốc gia do Cục An toàn thông tin vận hành để </w:t>
      </w:r>
      <w:r w:rsidR="00F14082" w:rsidRPr="004E43F5">
        <w:rPr>
          <w:bCs/>
          <w:color w:val="000000" w:themeColor="text1"/>
          <w:sz w:val="28"/>
          <w:szCs w:val="28"/>
          <w:lang w:val="da-DK"/>
        </w:rPr>
        <w:t xml:space="preserve">đảm bảo nguyên tắc </w:t>
      </w:r>
      <w:r w:rsidR="003F35D3" w:rsidRPr="004E43F5">
        <w:rPr>
          <w:bCs/>
          <w:color w:val="000000" w:themeColor="text1"/>
          <w:sz w:val="28"/>
          <w:szCs w:val="28"/>
          <w:lang w:val="da-DK"/>
        </w:rPr>
        <w:t>cấp tên định danh được</w:t>
      </w:r>
      <w:r w:rsidR="00F14082" w:rsidRPr="004E43F5">
        <w:rPr>
          <w:bCs/>
          <w:color w:val="000000" w:themeColor="text1"/>
          <w:sz w:val="28"/>
          <w:szCs w:val="28"/>
          <w:lang w:val="da-DK"/>
        </w:rPr>
        <w:t xml:space="preserve"> quy định tại khoản 3, Đi</w:t>
      </w:r>
      <w:r w:rsidR="003F35D3" w:rsidRPr="004E43F5">
        <w:rPr>
          <w:bCs/>
          <w:color w:val="000000" w:themeColor="text1"/>
          <w:sz w:val="28"/>
          <w:szCs w:val="28"/>
          <w:lang w:val="da-DK"/>
        </w:rPr>
        <w:t>ều 23 Nghị định 91/2020/NĐ-CP.</w:t>
      </w:r>
    </w:p>
    <w:p w14:paraId="010E6542" w14:textId="20F4B0C6" w:rsidR="00F14082" w:rsidRPr="004E43F5" w:rsidRDefault="001B6DD3" w:rsidP="00F1408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2</w:t>
      </w:r>
      <w:r w:rsidR="00F14082" w:rsidRPr="004E43F5">
        <w:rPr>
          <w:bCs/>
          <w:color w:val="000000" w:themeColor="text1"/>
          <w:sz w:val="28"/>
          <w:szCs w:val="28"/>
          <w:lang w:val="da-DK"/>
        </w:rPr>
        <w:t>. Tên định danh trong tin nhắn USSD được hiển thị ở đầu bản tin quảng cáo.</w:t>
      </w:r>
    </w:p>
    <w:p w14:paraId="3AE111D2" w14:textId="77777777" w:rsidR="004E50A2" w:rsidRPr="004E43F5" w:rsidRDefault="004E50A2" w:rsidP="004E50A2">
      <w:pPr>
        <w:pStyle w:val="Dieu"/>
        <w:tabs>
          <w:tab w:val="left" w:pos="567"/>
        </w:tabs>
        <w:spacing w:before="180" w:line="276" w:lineRule="auto"/>
        <w:ind w:left="0" w:firstLine="567"/>
        <w:rPr>
          <w:rFonts w:cs="Times New Roman"/>
          <w:color w:val="000000" w:themeColor="text1"/>
        </w:rPr>
      </w:pPr>
      <w:r w:rsidRPr="004E43F5">
        <w:rPr>
          <w:rFonts w:cs="Times New Roman"/>
          <w:color w:val="000000" w:themeColor="text1"/>
        </w:rPr>
        <w:t>Quy định nộp chi phí duy trì hoạt động tên định danh.</w:t>
      </w:r>
    </w:p>
    <w:p w14:paraId="67757696" w14:textId="77777777"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color w:val="000000" w:themeColor="text1"/>
          <w:sz w:val="28"/>
          <w:szCs w:val="28"/>
        </w:rPr>
        <w:t xml:space="preserve">1. </w:t>
      </w:r>
      <w:r w:rsidRPr="004E43F5">
        <w:rPr>
          <w:bCs/>
          <w:color w:val="000000" w:themeColor="text1"/>
          <w:sz w:val="28"/>
          <w:szCs w:val="28"/>
          <w:lang w:val="da-DK"/>
        </w:rPr>
        <w:t>Chi phí duy trì hoạt động tên định danh được áp dụng đối với tổ chức, cá nhân được cấp tên định danh.</w:t>
      </w:r>
    </w:p>
    <w:p w14:paraId="20533568" w14:textId="662E4E34"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2. Cục An toàn thông tin (Trung tâm Ứng cứu khẩn cấp không gian mạng Việt Nam) là tổ chức thu chi phí duy trì hoạt động tên định danh theo quy định tại Thông tư này.</w:t>
      </w:r>
    </w:p>
    <w:p w14:paraId="33349340" w14:textId="23020F48"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3. Mức thu chi phí duy trì hoạt động tên định danh là: 30.000 đồng/01 tháng.</w:t>
      </w:r>
    </w:p>
    <w:p w14:paraId="0301C822" w14:textId="77777777"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4. Kê khai, thu, nộp chi phí chi phí duy trì: </w:t>
      </w:r>
    </w:p>
    <w:p w14:paraId="76677792" w14:textId="59D53D76"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 xml:space="preserve">a. Kê khai, nộp chi phí duy trì: </w:t>
      </w:r>
    </w:p>
    <w:p w14:paraId="7A631738" w14:textId="77777777"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Tổ chức, doanh nghiệp, cá nhân được cấp tên định danh kê khai, nộp chi phí duy trì hoạt động tên định danh theo năm, chậm nhất là ngày thứ 20 (hai mươi) của năm tiếp theo.</w:t>
      </w:r>
    </w:p>
    <w:p w14:paraId="467EC7F0" w14:textId="6608F4E9"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lastRenderedPageBreak/>
        <w:t xml:space="preserve">b. Thu chi phí duy trì: </w:t>
      </w:r>
    </w:p>
    <w:p w14:paraId="08C92120" w14:textId="77777777"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Tiền thu từ hoạt động thu chi phí duy trì hoạt động tên định danh được hạch toán vào Chương của cơ quan nhà nước cung cấp thông tin, mục 4900 - Các khoản thu khác và tiểu mục 4949 - Các khoản thu khác theo quy định tại Thông tư số 324/2016/TT-BTC ngày 21/12/2016 của Bộ Tài chính quy định hệ thống mục lục ngân sách nhà nước.</w:t>
      </w:r>
      <w:r w:rsidRPr="004E43F5" w:rsidDel="00665287">
        <w:rPr>
          <w:bCs/>
          <w:color w:val="000000" w:themeColor="text1"/>
          <w:sz w:val="28"/>
          <w:szCs w:val="28"/>
          <w:lang w:val="da-DK"/>
        </w:rPr>
        <w:t xml:space="preserve"> </w:t>
      </w:r>
    </w:p>
    <w:p w14:paraId="2708816C" w14:textId="77777777"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5. Quản lý và sử dụng chi phí</w:t>
      </w:r>
    </w:p>
    <w:p w14:paraId="0C59D9F0" w14:textId="77777777" w:rsidR="004E50A2" w:rsidRPr="004E43F5" w:rsidRDefault="004E50A2" w:rsidP="004E50A2">
      <w:pPr>
        <w:pStyle w:val="NormalWeb"/>
        <w:spacing w:before="180" w:beforeAutospacing="0" w:after="0" w:afterAutospacing="0" w:line="276" w:lineRule="auto"/>
        <w:ind w:firstLine="567"/>
        <w:jc w:val="both"/>
        <w:rPr>
          <w:bCs/>
          <w:color w:val="000000" w:themeColor="text1"/>
          <w:sz w:val="28"/>
          <w:szCs w:val="28"/>
          <w:lang w:val="da-DK"/>
        </w:rPr>
      </w:pPr>
      <w:r w:rsidRPr="004E43F5">
        <w:rPr>
          <w:bCs/>
          <w:color w:val="000000" w:themeColor="text1"/>
          <w:sz w:val="28"/>
          <w:szCs w:val="28"/>
          <w:lang w:val="da-DK"/>
        </w:rPr>
        <w:t>Tổ chức thu phí được sử dụng chi phí đã thu để phục vụ việc duy trì hoạt động tên định danh được quy định tại khoản 8, điều 23, Nghị định số 91/NĐ-CP ngày 14 tháng 8 năm 2021 của Chính phủ về chống tin nhắn rác, thư điện tử rác, cuộc gọi rác.</w:t>
      </w:r>
    </w:p>
    <w:p w14:paraId="49132CF1" w14:textId="45D57D44" w:rsidR="00CB0A55" w:rsidRPr="004E43F5" w:rsidRDefault="000C4C2E" w:rsidP="00352069">
      <w:pPr>
        <w:pStyle w:val="Dieu"/>
        <w:tabs>
          <w:tab w:val="left" w:pos="567"/>
        </w:tabs>
        <w:spacing w:before="180" w:line="276" w:lineRule="auto"/>
        <w:ind w:left="0" w:firstLine="567"/>
        <w:rPr>
          <w:rFonts w:cs="Times New Roman"/>
          <w:color w:val="000000" w:themeColor="text1"/>
        </w:rPr>
      </w:pPr>
      <w:r w:rsidRPr="004E43F5">
        <w:rPr>
          <w:rFonts w:cs="Times New Roman"/>
          <w:color w:val="000000" w:themeColor="text1"/>
        </w:rPr>
        <w:t>Điều khoản thi hành</w:t>
      </w:r>
    </w:p>
    <w:p w14:paraId="7FAFE54D" w14:textId="36726A6A" w:rsidR="00CB0A55" w:rsidRPr="004E43F5" w:rsidRDefault="000C4C2E" w:rsidP="00352069">
      <w:pPr>
        <w:widowControl w:val="0"/>
        <w:spacing w:before="180" w:after="0" w:line="276" w:lineRule="auto"/>
        <w:ind w:firstLine="567"/>
        <w:rPr>
          <w:color w:val="000000" w:themeColor="text1"/>
          <w:sz w:val="28"/>
          <w:szCs w:val="28"/>
          <w:lang w:val="da-DK"/>
        </w:rPr>
      </w:pPr>
      <w:r w:rsidRPr="004E43F5">
        <w:rPr>
          <w:color w:val="000000" w:themeColor="text1"/>
          <w:sz w:val="28"/>
          <w:szCs w:val="28"/>
          <w:lang w:val="da-DK"/>
        </w:rPr>
        <w:t xml:space="preserve">1. </w:t>
      </w:r>
      <w:r w:rsidR="00CB0A55" w:rsidRPr="004E43F5">
        <w:rPr>
          <w:color w:val="000000" w:themeColor="text1"/>
          <w:sz w:val="28"/>
          <w:szCs w:val="28"/>
          <w:lang w:val="vi-VN"/>
        </w:rPr>
        <w:t>Thông tư này có hiệu lực thi hành kể</w:t>
      </w:r>
      <w:r w:rsidR="00CB0A55" w:rsidRPr="004E43F5">
        <w:rPr>
          <w:color w:val="000000" w:themeColor="text1"/>
          <w:sz w:val="28"/>
          <w:szCs w:val="28"/>
          <w:lang w:val="da-DK"/>
        </w:rPr>
        <w:t xml:space="preserve"> </w:t>
      </w:r>
      <w:r w:rsidR="00CB0A55" w:rsidRPr="004E43F5">
        <w:rPr>
          <w:color w:val="000000" w:themeColor="text1"/>
          <w:sz w:val="28"/>
          <w:szCs w:val="28"/>
          <w:lang w:val="vi-VN"/>
        </w:rPr>
        <w:t>từ ngày</w:t>
      </w:r>
      <w:r w:rsidR="00CB0A55" w:rsidRPr="004E43F5">
        <w:rPr>
          <w:color w:val="000000" w:themeColor="text1"/>
          <w:sz w:val="28"/>
          <w:szCs w:val="28"/>
          <w:lang w:val="da-DK"/>
        </w:rPr>
        <w:t>……</w:t>
      </w:r>
      <w:r w:rsidR="00CB0A55" w:rsidRPr="004E43F5">
        <w:rPr>
          <w:color w:val="000000" w:themeColor="text1"/>
          <w:sz w:val="28"/>
          <w:szCs w:val="28"/>
          <w:lang w:val="vi-VN"/>
        </w:rPr>
        <w:t>tháng</w:t>
      </w:r>
      <w:r w:rsidR="00CB0A55" w:rsidRPr="004E43F5">
        <w:rPr>
          <w:color w:val="000000" w:themeColor="text1"/>
          <w:sz w:val="28"/>
          <w:szCs w:val="28"/>
          <w:lang w:val="da-DK"/>
        </w:rPr>
        <w:t>……</w:t>
      </w:r>
      <w:r w:rsidR="007D5EA4" w:rsidRPr="004E43F5">
        <w:rPr>
          <w:color w:val="000000" w:themeColor="text1"/>
          <w:sz w:val="28"/>
          <w:szCs w:val="28"/>
          <w:lang w:val="vi-VN"/>
        </w:rPr>
        <w:t>năm 2</w:t>
      </w:r>
      <w:r w:rsidR="007D5EA4" w:rsidRPr="004E43F5">
        <w:rPr>
          <w:color w:val="000000" w:themeColor="text1"/>
          <w:sz w:val="28"/>
          <w:szCs w:val="28"/>
          <w:lang w:val="da-DK"/>
        </w:rPr>
        <w:t>02</w:t>
      </w:r>
      <w:r w:rsidR="007B60BB" w:rsidRPr="004E43F5">
        <w:rPr>
          <w:color w:val="000000" w:themeColor="text1"/>
          <w:sz w:val="28"/>
          <w:szCs w:val="28"/>
          <w:lang w:val="da-DK"/>
        </w:rPr>
        <w:t>1</w:t>
      </w:r>
    </w:p>
    <w:p w14:paraId="129BA77E" w14:textId="78C4EB43" w:rsidR="000C4C2E" w:rsidRPr="004E43F5" w:rsidRDefault="000C4C2E" w:rsidP="00D01CAB">
      <w:pPr>
        <w:widowControl w:val="0"/>
        <w:spacing w:before="180" w:after="0" w:line="276" w:lineRule="auto"/>
        <w:ind w:firstLine="567"/>
        <w:rPr>
          <w:color w:val="000000" w:themeColor="text1"/>
          <w:sz w:val="28"/>
          <w:szCs w:val="28"/>
          <w:lang w:val="da-DK"/>
        </w:rPr>
      </w:pPr>
      <w:r w:rsidRPr="004E43F5">
        <w:rPr>
          <w:color w:val="000000" w:themeColor="text1"/>
          <w:sz w:val="28"/>
          <w:szCs w:val="28"/>
          <w:lang w:val="da-DK"/>
        </w:rPr>
        <w:t>2</w:t>
      </w:r>
      <w:r w:rsidR="00CB0A55" w:rsidRPr="004E43F5">
        <w:rPr>
          <w:color w:val="000000" w:themeColor="text1"/>
          <w:sz w:val="28"/>
          <w:szCs w:val="28"/>
          <w:lang w:val="vi-VN"/>
        </w:rPr>
        <w:t xml:space="preserve">. Chánh Văn phòng, </w:t>
      </w:r>
      <w:r w:rsidR="007D5EA4" w:rsidRPr="004E43F5">
        <w:rPr>
          <w:color w:val="000000" w:themeColor="text1"/>
          <w:sz w:val="28"/>
          <w:szCs w:val="28"/>
          <w:lang w:val="da-DK"/>
        </w:rPr>
        <w:t>Cục trưởng Cục An toàn thông tin</w:t>
      </w:r>
      <w:r w:rsidR="00CB0A55" w:rsidRPr="004E43F5">
        <w:rPr>
          <w:color w:val="000000" w:themeColor="text1"/>
          <w:sz w:val="28"/>
          <w:szCs w:val="28"/>
          <w:lang w:val="vi-VN"/>
        </w:rPr>
        <w:t xml:space="preserve">, Thủ trưởng các cơ quan, đơn vị thuộc Bộ, Giám đốc Sở Thông tin và Truyền thông các tỉnh, thành phố trực thuộc Trung ương, Tổng </w:t>
      </w:r>
      <w:r w:rsidR="00CB0A55" w:rsidRPr="004E43F5">
        <w:rPr>
          <w:color w:val="000000" w:themeColor="text1"/>
          <w:sz w:val="28"/>
          <w:szCs w:val="28"/>
          <w:lang w:val="da-DK"/>
        </w:rPr>
        <w:t>G</w:t>
      </w:r>
      <w:r w:rsidR="00CB0A55" w:rsidRPr="004E43F5">
        <w:rPr>
          <w:color w:val="000000" w:themeColor="text1"/>
          <w:sz w:val="28"/>
          <w:szCs w:val="28"/>
          <w:lang w:val="vi-VN"/>
        </w:rPr>
        <w:t>iám đốc, Giám đốc các doanh nghiệp viễn thông</w:t>
      </w:r>
      <w:r w:rsidR="00CB0A55" w:rsidRPr="004E43F5">
        <w:rPr>
          <w:color w:val="000000" w:themeColor="text1"/>
          <w:sz w:val="28"/>
          <w:szCs w:val="28"/>
          <w:lang w:val="da-DK"/>
        </w:rPr>
        <w:t>, doanh nghiệp cung cấp dịch vụ Internet, doanh nghiệp cung cấp dịch vụ thư điện tử</w:t>
      </w:r>
      <w:r w:rsidR="00CB0A55" w:rsidRPr="004E43F5">
        <w:rPr>
          <w:color w:val="000000" w:themeColor="text1"/>
          <w:sz w:val="28"/>
          <w:szCs w:val="28"/>
          <w:lang w:val="vi-VN"/>
        </w:rPr>
        <w:t xml:space="preserve"> và các </w:t>
      </w:r>
      <w:r w:rsidR="00CB0A55" w:rsidRPr="004E43F5">
        <w:rPr>
          <w:color w:val="000000" w:themeColor="text1"/>
          <w:sz w:val="28"/>
          <w:szCs w:val="28"/>
          <w:lang w:val="da-DK"/>
        </w:rPr>
        <w:t xml:space="preserve">cơ quan, </w:t>
      </w:r>
      <w:r w:rsidR="00CB0A55" w:rsidRPr="004E43F5">
        <w:rPr>
          <w:color w:val="000000" w:themeColor="text1"/>
          <w:sz w:val="28"/>
          <w:szCs w:val="28"/>
          <w:lang w:val="vi-VN"/>
        </w:rPr>
        <w:t>tổ chức, cá nhân có liên quan chịu trách nhiệm thi hành Thông tư này.</w:t>
      </w:r>
    </w:p>
    <w:p w14:paraId="15BA17B1" w14:textId="77777777" w:rsidR="00D01CAB" w:rsidRDefault="000C4C2E" w:rsidP="00D01CAB">
      <w:pPr>
        <w:widowControl w:val="0"/>
        <w:spacing w:before="180" w:after="0" w:line="276" w:lineRule="auto"/>
        <w:ind w:firstLine="567"/>
        <w:rPr>
          <w:color w:val="000000" w:themeColor="text1"/>
          <w:sz w:val="28"/>
          <w:szCs w:val="28"/>
        </w:rPr>
      </w:pPr>
      <w:r w:rsidRPr="004E43F5">
        <w:rPr>
          <w:color w:val="000000" w:themeColor="text1"/>
          <w:sz w:val="28"/>
          <w:szCs w:val="28"/>
          <w:lang w:val="da-DK"/>
        </w:rPr>
        <w:t xml:space="preserve">3. </w:t>
      </w:r>
      <w:r w:rsidR="00CB0A55" w:rsidRPr="004E43F5">
        <w:rPr>
          <w:color w:val="000000" w:themeColor="text1"/>
          <w:sz w:val="28"/>
          <w:szCs w:val="28"/>
          <w:lang w:val="vi-VN"/>
        </w:rPr>
        <w:t xml:space="preserve">Trong quá trình thực hiện, nếu phát sinh vướng mắc, đề nghị phản ánh kịp thời về </w:t>
      </w:r>
      <w:r w:rsidR="009A4FB6" w:rsidRPr="004E43F5">
        <w:rPr>
          <w:color w:val="000000" w:themeColor="text1"/>
          <w:sz w:val="28"/>
          <w:szCs w:val="28"/>
          <w:lang w:val="da-DK"/>
        </w:rPr>
        <w:t>Bộ Thông tin và Truyền thông (</w:t>
      </w:r>
      <w:r w:rsidR="007D5EA4" w:rsidRPr="004E43F5">
        <w:rPr>
          <w:color w:val="000000" w:themeColor="text1"/>
          <w:sz w:val="28"/>
          <w:szCs w:val="28"/>
          <w:lang w:val="da-DK"/>
        </w:rPr>
        <w:t>Cục An toàn thông tin</w:t>
      </w:r>
      <w:r w:rsidR="009A4FB6" w:rsidRPr="004E43F5">
        <w:rPr>
          <w:color w:val="000000" w:themeColor="text1"/>
          <w:sz w:val="28"/>
          <w:szCs w:val="28"/>
          <w:lang w:val="da-DK"/>
        </w:rPr>
        <w:t>)</w:t>
      </w:r>
      <w:r w:rsidR="00CB0A55" w:rsidRPr="004E43F5">
        <w:rPr>
          <w:color w:val="000000" w:themeColor="text1"/>
          <w:sz w:val="28"/>
          <w:szCs w:val="28"/>
          <w:lang w:val="vi-VN"/>
        </w:rPr>
        <w:t xml:space="preserve"> để được xem xét, hướng dẫn và giải quyết./.</w:t>
      </w:r>
      <w:r w:rsidR="00D01CAB">
        <w:rPr>
          <w:color w:val="000000" w:themeColor="text1"/>
          <w:sz w:val="28"/>
          <w:szCs w:val="28"/>
        </w:rPr>
        <w:t xml:space="preserve"> </w:t>
      </w:r>
      <w:bookmarkStart w:id="0" w:name="_GoBack"/>
      <w:bookmarkEnd w:id="0"/>
    </w:p>
    <w:tbl>
      <w:tblPr>
        <w:tblW w:w="7488" w:type="pct"/>
        <w:tblInd w:w="3" w:type="dxa"/>
        <w:tblLook w:val="01E0" w:firstRow="1" w:lastRow="1" w:firstColumn="1" w:lastColumn="1" w:noHBand="0" w:noVBand="0"/>
      </w:tblPr>
      <w:tblGrid>
        <w:gridCol w:w="8967"/>
        <w:gridCol w:w="4619"/>
      </w:tblGrid>
      <w:tr w:rsidR="007B625E" w:rsidRPr="004E43F5" w14:paraId="3C8B308E" w14:textId="77777777" w:rsidTr="00CB0A55">
        <w:trPr>
          <w:trHeight w:val="4608"/>
        </w:trPr>
        <w:tc>
          <w:tcPr>
            <w:tcW w:w="3300" w:type="pct"/>
          </w:tcPr>
          <w:tbl>
            <w:tblPr>
              <w:tblW w:w="5000" w:type="pct"/>
              <w:jc w:val="center"/>
              <w:tblCellMar>
                <w:left w:w="0" w:type="dxa"/>
                <w:right w:w="0" w:type="dxa"/>
              </w:tblCellMar>
              <w:tblLook w:val="04A0" w:firstRow="1" w:lastRow="0" w:firstColumn="1" w:lastColumn="0" w:noHBand="0" w:noVBand="1"/>
            </w:tblPr>
            <w:tblGrid>
              <w:gridCol w:w="5580"/>
              <w:gridCol w:w="3171"/>
            </w:tblGrid>
            <w:tr w:rsidR="004E43F5" w:rsidRPr="004E43F5" w14:paraId="44DA6336" w14:textId="77777777" w:rsidTr="00CB0A55">
              <w:trPr>
                <w:jc w:val="center"/>
              </w:trPr>
              <w:tc>
                <w:tcPr>
                  <w:tcW w:w="3188" w:type="pct"/>
                </w:tcPr>
                <w:p w14:paraId="26D5E9C0" w14:textId="77777777" w:rsidR="00CB0A55" w:rsidRPr="004E43F5" w:rsidRDefault="00CB0A55" w:rsidP="00D01CAB">
                  <w:pPr>
                    <w:tabs>
                      <w:tab w:val="center" w:pos="720"/>
                    </w:tabs>
                    <w:spacing w:before="240" w:after="0"/>
                    <w:ind w:hanging="6"/>
                    <w:rPr>
                      <w:color w:val="000000" w:themeColor="text1"/>
                      <w:lang w:val="pt-BR"/>
                    </w:rPr>
                  </w:pPr>
                  <w:r w:rsidRPr="004E43F5">
                    <w:rPr>
                      <w:b/>
                      <w:i/>
                      <w:color w:val="000000" w:themeColor="text1"/>
                      <w:lang w:val="pt-BR"/>
                    </w:rPr>
                    <w:t>Nơi nhận:</w:t>
                  </w:r>
                </w:p>
                <w:p w14:paraId="77753693" w14:textId="1C423CAC"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Thủ tướ</w:t>
                  </w:r>
                  <w:r w:rsidR="00737A88" w:rsidRPr="004E43F5">
                    <w:rPr>
                      <w:color w:val="000000" w:themeColor="text1"/>
                      <w:sz w:val="22"/>
                      <w:lang w:val="pt-BR"/>
                    </w:rPr>
                    <w:t xml:space="preserve">ng, </w:t>
                  </w:r>
                  <w:r w:rsidRPr="004E43F5">
                    <w:rPr>
                      <w:color w:val="000000" w:themeColor="text1"/>
                      <w:sz w:val="22"/>
                      <w:lang w:val="pt-BR"/>
                    </w:rPr>
                    <w:t>các Phó Thủ tướng Chính phủ</w:t>
                  </w:r>
                  <w:r w:rsidR="00737A88" w:rsidRPr="004E43F5">
                    <w:rPr>
                      <w:color w:val="000000" w:themeColor="text1"/>
                      <w:sz w:val="22"/>
                      <w:lang w:val="pt-BR"/>
                    </w:rPr>
                    <w:t xml:space="preserve"> (để b/c)</w:t>
                  </w:r>
                  <w:r w:rsidRPr="004E43F5">
                    <w:rPr>
                      <w:color w:val="000000" w:themeColor="text1"/>
                      <w:sz w:val="22"/>
                      <w:lang w:val="pt-BR"/>
                    </w:rPr>
                    <w:t>;</w:t>
                  </w:r>
                </w:p>
                <w:p w14:paraId="46C488F4" w14:textId="77777777"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Văn phòng Trung ương và các Ban của Đảng;</w:t>
                  </w:r>
                </w:p>
                <w:p w14:paraId="7CC6D480" w14:textId="5EE51CC7"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Văn phòng Tổng Bí thư;</w:t>
                  </w:r>
                </w:p>
                <w:p w14:paraId="168DE639" w14:textId="22113189" w:rsidR="00737A88" w:rsidRPr="004E43F5" w:rsidRDefault="00737A88" w:rsidP="00CB0A55">
                  <w:pPr>
                    <w:tabs>
                      <w:tab w:val="center" w:pos="720"/>
                    </w:tabs>
                    <w:spacing w:after="0"/>
                    <w:ind w:hanging="3"/>
                    <w:rPr>
                      <w:color w:val="000000" w:themeColor="text1"/>
                      <w:lang w:val="pt-BR"/>
                    </w:rPr>
                  </w:pPr>
                  <w:r w:rsidRPr="004E43F5">
                    <w:rPr>
                      <w:color w:val="000000" w:themeColor="text1"/>
                      <w:sz w:val="22"/>
                      <w:lang w:val="pt-BR"/>
                    </w:rPr>
                    <w:t>- Văn phòng Quốc hội;</w:t>
                  </w:r>
                </w:p>
                <w:p w14:paraId="72D326DC" w14:textId="5E4ADF23" w:rsidR="00CB0A55" w:rsidRPr="004E43F5" w:rsidRDefault="00CB0A55" w:rsidP="00862455">
                  <w:pPr>
                    <w:tabs>
                      <w:tab w:val="center" w:pos="720"/>
                      <w:tab w:val="left" w:pos="3011"/>
                    </w:tabs>
                    <w:spacing w:after="0"/>
                    <w:ind w:hanging="3"/>
                    <w:rPr>
                      <w:color w:val="000000" w:themeColor="text1"/>
                      <w:lang w:val="pt-BR"/>
                    </w:rPr>
                  </w:pPr>
                  <w:r w:rsidRPr="004E43F5">
                    <w:rPr>
                      <w:color w:val="000000" w:themeColor="text1"/>
                      <w:sz w:val="22"/>
                      <w:lang w:val="pt-BR"/>
                    </w:rPr>
                    <w:t>- Văn phòng Chủ tịch nước;</w:t>
                  </w:r>
                  <w:r w:rsidR="00862455" w:rsidRPr="004E43F5">
                    <w:rPr>
                      <w:color w:val="000000" w:themeColor="text1"/>
                      <w:sz w:val="22"/>
                      <w:lang w:val="pt-BR"/>
                    </w:rPr>
                    <w:tab/>
                  </w:r>
                </w:p>
                <w:p w14:paraId="32EFC56D" w14:textId="5EB6EE22"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Các Bộ, cơ quan ngang Bộ, cơ quan thuộc C</w:t>
                  </w:r>
                  <w:r w:rsidR="00AE68B4" w:rsidRPr="004E43F5">
                    <w:rPr>
                      <w:color w:val="000000" w:themeColor="text1"/>
                      <w:sz w:val="22"/>
                      <w:lang w:val="pt-BR"/>
                    </w:rPr>
                    <w:t>hính phủ</w:t>
                  </w:r>
                  <w:r w:rsidRPr="004E43F5">
                    <w:rPr>
                      <w:color w:val="000000" w:themeColor="text1"/>
                      <w:sz w:val="22"/>
                      <w:lang w:val="pt-BR"/>
                    </w:rPr>
                    <w:t xml:space="preserve">; </w:t>
                  </w:r>
                </w:p>
                <w:p w14:paraId="42F4ED71" w14:textId="526C315B"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Viện Kiểm sát nhân dân tối cao;</w:t>
                  </w:r>
                </w:p>
                <w:p w14:paraId="1BAE5584" w14:textId="1C8E396C" w:rsidR="00D90BA7" w:rsidRPr="004E43F5" w:rsidRDefault="00D90BA7" w:rsidP="00CB0A55">
                  <w:pPr>
                    <w:tabs>
                      <w:tab w:val="center" w:pos="720"/>
                    </w:tabs>
                    <w:spacing w:after="0"/>
                    <w:ind w:hanging="3"/>
                    <w:rPr>
                      <w:color w:val="000000" w:themeColor="text1"/>
                      <w:lang w:val="pt-BR"/>
                    </w:rPr>
                  </w:pPr>
                  <w:r w:rsidRPr="004E43F5">
                    <w:rPr>
                      <w:color w:val="000000" w:themeColor="text1"/>
                      <w:sz w:val="22"/>
                      <w:lang w:val="pt-BR"/>
                    </w:rPr>
                    <w:t>- Tòa án nhân dân tối cao;</w:t>
                  </w:r>
                </w:p>
                <w:p w14:paraId="173D952A" w14:textId="27EAF008" w:rsidR="00AE68B4" w:rsidRPr="004E43F5" w:rsidRDefault="00AE68B4" w:rsidP="00CB0A55">
                  <w:pPr>
                    <w:tabs>
                      <w:tab w:val="center" w:pos="720"/>
                    </w:tabs>
                    <w:spacing w:after="0"/>
                    <w:ind w:hanging="3"/>
                    <w:rPr>
                      <w:color w:val="000000" w:themeColor="text1"/>
                      <w:lang w:val="pt-BR"/>
                    </w:rPr>
                  </w:pPr>
                  <w:r w:rsidRPr="004E43F5">
                    <w:rPr>
                      <w:color w:val="000000" w:themeColor="text1"/>
                      <w:sz w:val="22"/>
                      <w:lang w:val="pt-BR"/>
                    </w:rPr>
                    <w:t>- Kiểm toán Nhà nước;</w:t>
                  </w:r>
                </w:p>
                <w:p w14:paraId="0FB72B63" w14:textId="4A151461"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xml:space="preserve">- </w:t>
                  </w:r>
                  <w:r w:rsidR="00D90BA7" w:rsidRPr="004E43F5">
                    <w:rPr>
                      <w:color w:val="000000" w:themeColor="text1"/>
                      <w:sz w:val="22"/>
                      <w:lang w:val="pt-BR"/>
                    </w:rPr>
                    <w:t>UBND</w:t>
                  </w:r>
                  <w:r w:rsidRPr="004E43F5">
                    <w:rPr>
                      <w:color w:val="000000" w:themeColor="text1"/>
                      <w:sz w:val="22"/>
                      <w:lang w:val="pt-BR"/>
                    </w:rPr>
                    <w:t xml:space="preserve"> các tỉnh, thành phố trực thuộc</w:t>
                  </w:r>
                  <w:r w:rsidR="00D90BA7" w:rsidRPr="004E43F5">
                    <w:rPr>
                      <w:color w:val="000000" w:themeColor="text1"/>
                      <w:sz w:val="22"/>
                      <w:lang w:val="pt-BR"/>
                    </w:rPr>
                    <w:t xml:space="preserve"> Trung ương</w:t>
                  </w:r>
                  <w:r w:rsidRPr="004E43F5">
                    <w:rPr>
                      <w:color w:val="000000" w:themeColor="text1"/>
                      <w:sz w:val="22"/>
                      <w:lang w:val="pt-BR"/>
                    </w:rPr>
                    <w:t>;</w:t>
                  </w:r>
                </w:p>
                <w:p w14:paraId="761286DC" w14:textId="427646B7" w:rsidR="00D90BA7" w:rsidRPr="004E43F5" w:rsidRDefault="00D90BA7" w:rsidP="00CB0A55">
                  <w:pPr>
                    <w:tabs>
                      <w:tab w:val="center" w:pos="720"/>
                    </w:tabs>
                    <w:spacing w:after="0"/>
                    <w:ind w:hanging="3"/>
                    <w:rPr>
                      <w:color w:val="000000" w:themeColor="text1"/>
                      <w:lang w:val="pt-BR"/>
                    </w:rPr>
                  </w:pPr>
                  <w:r w:rsidRPr="004E43F5">
                    <w:rPr>
                      <w:color w:val="000000" w:themeColor="text1"/>
                      <w:sz w:val="22"/>
                      <w:lang w:val="pt-BR"/>
                    </w:rPr>
                    <w:t>- Cục Kiểm tra văn bản QPPL (Bộ Tư pháp);</w:t>
                  </w:r>
                </w:p>
                <w:p w14:paraId="010820A7" w14:textId="6E17549C"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Sở</w:t>
                  </w:r>
                  <w:r w:rsidR="00D90BA7" w:rsidRPr="004E43F5">
                    <w:rPr>
                      <w:color w:val="000000" w:themeColor="text1"/>
                      <w:sz w:val="22"/>
                      <w:lang w:val="pt-BR"/>
                    </w:rPr>
                    <w:t xml:space="preserve"> TT</w:t>
                  </w:r>
                  <w:r w:rsidRPr="004E43F5">
                    <w:rPr>
                      <w:color w:val="000000" w:themeColor="text1"/>
                      <w:sz w:val="22"/>
                      <w:lang w:val="pt-BR"/>
                    </w:rPr>
                    <w:t xml:space="preserve">TT các tỉnh, thành phố trực thuộc </w:t>
                  </w:r>
                  <w:r w:rsidR="00D90BA7" w:rsidRPr="004E43F5">
                    <w:rPr>
                      <w:color w:val="000000" w:themeColor="text1"/>
                      <w:sz w:val="22"/>
                      <w:lang w:val="pt-BR"/>
                    </w:rPr>
                    <w:t>Trung ương</w:t>
                  </w:r>
                  <w:r w:rsidRPr="004E43F5">
                    <w:rPr>
                      <w:color w:val="000000" w:themeColor="text1"/>
                      <w:sz w:val="22"/>
                      <w:lang w:val="pt-BR"/>
                    </w:rPr>
                    <w:t>;</w:t>
                  </w:r>
                </w:p>
                <w:p w14:paraId="2FD9562C" w14:textId="0F2AF1C8"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Công báo</w:t>
                  </w:r>
                  <w:r w:rsidR="00347C78" w:rsidRPr="004E43F5">
                    <w:rPr>
                      <w:color w:val="000000" w:themeColor="text1"/>
                      <w:sz w:val="22"/>
                      <w:lang w:val="pt-BR"/>
                    </w:rPr>
                    <w:t>, Cổng Thông tin điện tử Chính phủ</w:t>
                  </w:r>
                  <w:r w:rsidRPr="004E43F5">
                    <w:rPr>
                      <w:color w:val="000000" w:themeColor="text1"/>
                      <w:sz w:val="22"/>
                      <w:lang w:val="pt-BR"/>
                    </w:rPr>
                    <w:t>;</w:t>
                  </w:r>
                </w:p>
                <w:p w14:paraId="6F4487AF" w14:textId="09E35160" w:rsidR="00CB0A55" w:rsidRPr="004E43F5" w:rsidRDefault="00CB0A55" w:rsidP="00CB0A55">
                  <w:pPr>
                    <w:tabs>
                      <w:tab w:val="center" w:pos="720"/>
                    </w:tabs>
                    <w:spacing w:after="0"/>
                    <w:ind w:hanging="3"/>
                    <w:rPr>
                      <w:color w:val="000000" w:themeColor="text1"/>
                      <w:lang w:val="pt-BR"/>
                    </w:rPr>
                  </w:pPr>
                  <w:r w:rsidRPr="004E43F5">
                    <w:rPr>
                      <w:color w:val="000000" w:themeColor="text1"/>
                      <w:sz w:val="22"/>
                      <w:lang w:val="pt-BR"/>
                    </w:rPr>
                    <w:t>- Bộ TTTT: Bộ trưởng và các Thứ trưởng; các cơ quan, đơn vị trực thuộc</w:t>
                  </w:r>
                  <w:r w:rsidR="006C0D09" w:rsidRPr="004E43F5">
                    <w:rPr>
                      <w:color w:val="000000" w:themeColor="text1"/>
                      <w:sz w:val="22"/>
                      <w:lang w:val="pt-BR"/>
                    </w:rPr>
                    <w:t xml:space="preserve"> Bộ, Cổng Thông tin điện tử của Bộ</w:t>
                  </w:r>
                  <w:r w:rsidRPr="004E43F5">
                    <w:rPr>
                      <w:color w:val="000000" w:themeColor="text1"/>
                      <w:sz w:val="22"/>
                      <w:lang w:val="pt-BR"/>
                    </w:rPr>
                    <w:t>;</w:t>
                  </w:r>
                </w:p>
                <w:p w14:paraId="331641A1" w14:textId="4F472E38" w:rsidR="00CB0A55" w:rsidRPr="004E43F5" w:rsidRDefault="00CB0A55" w:rsidP="009A4FB6">
                  <w:pPr>
                    <w:tabs>
                      <w:tab w:val="center" w:pos="720"/>
                    </w:tabs>
                    <w:spacing w:after="0" w:line="288" w:lineRule="atLeast"/>
                    <w:ind w:hanging="3"/>
                    <w:rPr>
                      <w:color w:val="000000" w:themeColor="text1"/>
                      <w:lang w:val="pt-BR"/>
                    </w:rPr>
                  </w:pPr>
                  <w:r w:rsidRPr="004E43F5">
                    <w:rPr>
                      <w:color w:val="000000" w:themeColor="text1"/>
                      <w:sz w:val="22"/>
                      <w:lang w:val="pt-BR"/>
                    </w:rPr>
                    <w:t xml:space="preserve">- Lưu: VT, </w:t>
                  </w:r>
                  <w:r w:rsidR="009A4FB6" w:rsidRPr="004E43F5">
                    <w:rPr>
                      <w:color w:val="000000" w:themeColor="text1"/>
                      <w:sz w:val="22"/>
                      <w:lang w:val="pt-BR"/>
                    </w:rPr>
                    <w:t>CATTT</w:t>
                  </w:r>
                  <w:r w:rsidRPr="004E43F5">
                    <w:rPr>
                      <w:color w:val="000000" w:themeColor="text1"/>
                      <w:sz w:val="22"/>
                      <w:lang w:val="pt-BR"/>
                    </w:rPr>
                    <w:t>.</w:t>
                  </w:r>
                </w:p>
              </w:tc>
              <w:tc>
                <w:tcPr>
                  <w:tcW w:w="1812" w:type="pct"/>
                </w:tcPr>
                <w:p w14:paraId="77E09D78" w14:textId="6DF9C639" w:rsidR="00CB0A55" w:rsidRPr="004E43F5" w:rsidRDefault="00CB0A55" w:rsidP="00D01CAB">
                  <w:pPr>
                    <w:spacing w:before="240" w:after="180"/>
                    <w:jc w:val="center"/>
                    <w:rPr>
                      <w:color w:val="000000" w:themeColor="text1"/>
                      <w:sz w:val="28"/>
                      <w:lang w:val="pt-BR"/>
                    </w:rPr>
                  </w:pPr>
                  <w:r w:rsidRPr="004E43F5">
                    <w:rPr>
                      <w:b/>
                      <w:color w:val="000000" w:themeColor="text1"/>
                      <w:sz w:val="28"/>
                      <w:lang w:val="pt-BR"/>
                    </w:rPr>
                    <w:t>BỘ TRƯỞNG</w:t>
                  </w:r>
                </w:p>
                <w:p w14:paraId="7F05F894" w14:textId="77777777" w:rsidR="00CB0A55" w:rsidRPr="004E43F5" w:rsidRDefault="00CB0A55" w:rsidP="00CB0A55">
                  <w:pPr>
                    <w:tabs>
                      <w:tab w:val="center" w:pos="720"/>
                    </w:tabs>
                    <w:spacing w:before="120"/>
                    <w:rPr>
                      <w:color w:val="000000" w:themeColor="text1"/>
                      <w:lang w:val="pt-BR"/>
                    </w:rPr>
                  </w:pPr>
                  <w:r w:rsidRPr="004E43F5">
                    <w:rPr>
                      <w:b/>
                      <w:color w:val="000000" w:themeColor="text1"/>
                      <w:lang w:val="pt-BR"/>
                    </w:rPr>
                    <w:t> </w:t>
                  </w:r>
                </w:p>
                <w:p w14:paraId="231E4CDD" w14:textId="77777777" w:rsidR="00CB0A55" w:rsidRPr="004E43F5" w:rsidRDefault="00CB0A55" w:rsidP="00CB0A55">
                  <w:pPr>
                    <w:jc w:val="center"/>
                    <w:rPr>
                      <w:color w:val="000000" w:themeColor="text1"/>
                      <w:lang w:val="pt-BR"/>
                    </w:rPr>
                  </w:pPr>
                </w:p>
                <w:p w14:paraId="5C7780F1" w14:textId="77777777" w:rsidR="00CB0A55" w:rsidRPr="004E43F5" w:rsidRDefault="00CB0A55" w:rsidP="00CB0A55">
                  <w:pPr>
                    <w:jc w:val="center"/>
                    <w:rPr>
                      <w:color w:val="000000" w:themeColor="text1"/>
                      <w:lang w:val="pt-BR"/>
                    </w:rPr>
                  </w:pPr>
                </w:p>
                <w:p w14:paraId="6F9A8267" w14:textId="77777777" w:rsidR="00CB0A55" w:rsidRPr="004E43F5" w:rsidRDefault="00CB0A55" w:rsidP="00CB0A55">
                  <w:pPr>
                    <w:tabs>
                      <w:tab w:val="center" w:pos="720"/>
                    </w:tabs>
                    <w:spacing w:before="120"/>
                    <w:rPr>
                      <w:color w:val="000000" w:themeColor="text1"/>
                      <w:lang w:val="pt-BR"/>
                    </w:rPr>
                  </w:pPr>
                  <w:r w:rsidRPr="004E43F5">
                    <w:rPr>
                      <w:color w:val="000000" w:themeColor="text1"/>
                      <w:lang w:val="pt-BR"/>
                    </w:rPr>
                    <w:t>             </w:t>
                  </w:r>
                </w:p>
                <w:p w14:paraId="158995FE" w14:textId="77777777" w:rsidR="00CB0A55" w:rsidRPr="004E43F5" w:rsidRDefault="00CB0A55" w:rsidP="00CB0A55">
                  <w:pPr>
                    <w:tabs>
                      <w:tab w:val="center" w:pos="720"/>
                    </w:tabs>
                    <w:spacing w:before="120"/>
                    <w:rPr>
                      <w:color w:val="000000" w:themeColor="text1"/>
                      <w:lang w:val="pt-BR"/>
                    </w:rPr>
                  </w:pPr>
                </w:p>
                <w:p w14:paraId="7D691F15" w14:textId="335B751D" w:rsidR="00CB0A55" w:rsidRPr="004E43F5" w:rsidRDefault="00CB0A55" w:rsidP="00C22A46">
                  <w:pPr>
                    <w:jc w:val="center"/>
                    <w:rPr>
                      <w:color w:val="000000" w:themeColor="text1"/>
                      <w:lang w:val="pt-BR"/>
                    </w:rPr>
                  </w:pPr>
                  <w:r w:rsidRPr="004E43F5">
                    <w:rPr>
                      <w:b/>
                      <w:color w:val="000000" w:themeColor="text1"/>
                      <w:sz w:val="28"/>
                      <w:lang w:val="pt-BR"/>
                    </w:rPr>
                    <w:t>Nguyễn Mạnh Hùng</w:t>
                  </w:r>
                </w:p>
              </w:tc>
            </w:tr>
          </w:tbl>
          <w:p w14:paraId="091CEEC1" w14:textId="77777777" w:rsidR="00CB0A55" w:rsidRPr="004E43F5" w:rsidRDefault="00CB0A55" w:rsidP="00CB0A55">
            <w:pPr>
              <w:rPr>
                <w:color w:val="000000" w:themeColor="text1"/>
                <w:lang w:val="nl-NL"/>
              </w:rPr>
            </w:pPr>
          </w:p>
        </w:tc>
        <w:tc>
          <w:tcPr>
            <w:tcW w:w="1700" w:type="pct"/>
          </w:tcPr>
          <w:p w14:paraId="36001750" w14:textId="77777777" w:rsidR="00CB0A55" w:rsidRPr="004E43F5" w:rsidRDefault="00CB0A55" w:rsidP="00CB0A55">
            <w:pPr>
              <w:jc w:val="center"/>
              <w:rPr>
                <w:b/>
                <w:color w:val="000000" w:themeColor="text1"/>
                <w:lang w:val="nl-NL"/>
              </w:rPr>
            </w:pPr>
          </w:p>
        </w:tc>
      </w:tr>
    </w:tbl>
    <w:p w14:paraId="3EFCCF93" w14:textId="62F81C8B" w:rsidR="00B40629" w:rsidRPr="004E43F5" w:rsidRDefault="00B40629" w:rsidP="0015445A">
      <w:pPr>
        <w:spacing w:after="200" w:line="276" w:lineRule="auto"/>
        <w:ind w:firstLine="0"/>
        <w:jc w:val="left"/>
        <w:rPr>
          <w:color w:val="000000" w:themeColor="text1"/>
          <w:lang w:val="pt-BR"/>
        </w:rPr>
      </w:pPr>
    </w:p>
    <w:sectPr w:rsidR="00B40629" w:rsidRPr="004E43F5" w:rsidSect="001C2BA2">
      <w:headerReference w:type="default" r:id="rId8"/>
      <w:pgSz w:w="11907" w:h="16839"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4961" w14:textId="77777777" w:rsidR="00FD31D0" w:rsidRDefault="00FD31D0">
      <w:pPr>
        <w:spacing w:after="0"/>
      </w:pPr>
      <w:r>
        <w:separator/>
      </w:r>
    </w:p>
  </w:endnote>
  <w:endnote w:type="continuationSeparator" w:id="0">
    <w:p w14:paraId="7F738B2C" w14:textId="77777777" w:rsidR="00FD31D0" w:rsidRDefault="00FD31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B88F0" w14:textId="77777777" w:rsidR="00FD31D0" w:rsidRDefault="00FD31D0">
      <w:pPr>
        <w:spacing w:after="0"/>
      </w:pPr>
      <w:r>
        <w:separator/>
      </w:r>
    </w:p>
  </w:footnote>
  <w:footnote w:type="continuationSeparator" w:id="0">
    <w:p w14:paraId="3F44D685" w14:textId="77777777" w:rsidR="00FD31D0" w:rsidRDefault="00FD31D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968778"/>
      <w:docPartObj>
        <w:docPartGallery w:val="Page Numbers (Top of Page)"/>
        <w:docPartUnique/>
      </w:docPartObj>
    </w:sdtPr>
    <w:sdtEndPr>
      <w:rPr>
        <w:noProof/>
        <w:sz w:val="28"/>
      </w:rPr>
    </w:sdtEndPr>
    <w:sdtContent>
      <w:p w14:paraId="7EF2ECCA" w14:textId="44E0FE3B" w:rsidR="00F330F4" w:rsidRPr="006F6B32" w:rsidRDefault="00F330F4" w:rsidP="006F6B32">
        <w:pPr>
          <w:pStyle w:val="Header"/>
          <w:ind w:firstLine="0"/>
          <w:jc w:val="center"/>
          <w:rPr>
            <w:sz w:val="28"/>
          </w:rPr>
        </w:pPr>
        <w:r w:rsidRPr="006F6B32">
          <w:rPr>
            <w:sz w:val="28"/>
          </w:rPr>
          <w:fldChar w:fldCharType="begin"/>
        </w:r>
        <w:r w:rsidRPr="006F6B32">
          <w:rPr>
            <w:sz w:val="28"/>
          </w:rPr>
          <w:instrText xml:space="preserve"> PAGE   \* MERGEFORMAT </w:instrText>
        </w:r>
        <w:r w:rsidRPr="006F6B32">
          <w:rPr>
            <w:sz w:val="28"/>
          </w:rPr>
          <w:fldChar w:fldCharType="separate"/>
        </w:r>
        <w:r w:rsidR="0066322A">
          <w:rPr>
            <w:noProof/>
            <w:sz w:val="28"/>
          </w:rPr>
          <w:t>6</w:t>
        </w:r>
        <w:r w:rsidRPr="006F6B32">
          <w:rPr>
            <w:noProof/>
            <w:sz w:val="28"/>
          </w:rPr>
          <w:fldChar w:fldCharType="end"/>
        </w:r>
      </w:p>
    </w:sdtContent>
  </w:sdt>
  <w:p w14:paraId="15D23C97" w14:textId="77777777" w:rsidR="00F330F4" w:rsidRDefault="00F330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9EC"/>
    <w:multiLevelType w:val="hybridMultilevel"/>
    <w:tmpl w:val="85905CEC"/>
    <w:lvl w:ilvl="0" w:tplc="E4DA2DCE">
      <w:start w:val="4"/>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1DA27442"/>
    <w:multiLevelType w:val="hybridMultilevel"/>
    <w:tmpl w:val="C41C2246"/>
    <w:lvl w:ilvl="0" w:tplc="1BCCD24C">
      <w:start w:val="1"/>
      <w:numFmt w:val="decimal"/>
      <w:suff w:val="space"/>
      <w:lvlText w:val="%1."/>
      <w:lvlJc w:val="left"/>
      <w:pPr>
        <w:ind w:left="928" w:hanging="360"/>
      </w:pPr>
      <w:rPr>
        <w:rFonts w:ascii="Times New Roman" w:eastAsia="Times New Roman" w:hAnsi="Times New Roman" w:cs="Times New Roman"/>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 w15:restartNumberingAfterBreak="0">
    <w:nsid w:val="25283038"/>
    <w:multiLevelType w:val="hybridMultilevel"/>
    <w:tmpl w:val="0D422286"/>
    <w:lvl w:ilvl="0" w:tplc="4DC4EE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579466F"/>
    <w:multiLevelType w:val="multilevel"/>
    <w:tmpl w:val="D69CCE50"/>
    <w:lvl w:ilvl="0">
      <w:start w:val="1"/>
      <w:numFmt w:val="upperRoman"/>
      <w:lvlText w:val="%1."/>
      <w:lvlJc w:val="left"/>
      <w:pPr>
        <w:ind w:left="360" w:hanging="360"/>
      </w:pPr>
      <w:rPr>
        <w:rFonts w:ascii="Times New Roman Bold" w:hAnsi="Times New Roman Bold" w:hint="default"/>
        <w:b/>
        <w:i w:val="0"/>
        <w:vanish w:val="0"/>
        <w:color w:val="auto"/>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2DF67F48"/>
    <w:multiLevelType w:val="hybridMultilevel"/>
    <w:tmpl w:val="C41C2246"/>
    <w:lvl w:ilvl="0" w:tplc="1BCCD24C">
      <w:start w:val="1"/>
      <w:numFmt w:val="decimal"/>
      <w:suff w:val="space"/>
      <w:lvlText w:val="%1."/>
      <w:lvlJc w:val="left"/>
      <w:pPr>
        <w:ind w:left="928" w:hanging="360"/>
      </w:pPr>
      <w:rPr>
        <w:rFonts w:ascii="Times New Roman" w:eastAsia="Times New Roman" w:hAnsi="Times New Roman" w:cs="Times New Roman"/>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2E355C1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A2363"/>
    <w:multiLevelType w:val="hybridMultilevel"/>
    <w:tmpl w:val="6F4E5DB0"/>
    <w:lvl w:ilvl="0" w:tplc="04090017">
      <w:start w:val="1"/>
      <w:numFmt w:val="lowerLetter"/>
      <w:lvlText w:val="%1)"/>
      <w:lvlJc w:val="left"/>
      <w:pPr>
        <w:ind w:left="928" w:hanging="360"/>
      </w:pPr>
      <w:rPr>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3B69660B"/>
    <w:multiLevelType w:val="hybridMultilevel"/>
    <w:tmpl w:val="DCDED424"/>
    <w:lvl w:ilvl="0" w:tplc="FE0A75EC">
      <w:start w:val="1"/>
      <w:numFmt w:val="decimal"/>
      <w:pStyle w:val="Khoandanhso"/>
      <w:suff w:val="space"/>
      <w:lvlText w:val="%1."/>
      <w:lvlJc w:val="left"/>
      <w:pPr>
        <w:ind w:left="1211"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D120F9A"/>
    <w:multiLevelType w:val="hybridMultilevel"/>
    <w:tmpl w:val="A27283BC"/>
    <w:lvl w:ilvl="0" w:tplc="422AB2C6">
      <w:start w:val="1"/>
      <w:numFmt w:val="decimal"/>
      <w:pStyle w:val="HopdongDieukhoan"/>
      <w:suff w:val="space"/>
      <w:lvlText w:val="Điều %1. "/>
      <w:lvlJc w:val="left"/>
      <w:pPr>
        <w:ind w:left="5464" w:hanging="360"/>
      </w:pPr>
      <w:rPr>
        <w:rFonts w:ascii="Times New Roman Bold" w:hAnsi="Times New Roman Bold" w:hint="default"/>
        <w:b/>
        <w:i w:val="0"/>
        <w:sz w:val="28"/>
        <w:szCs w:val="2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04C7113"/>
    <w:multiLevelType w:val="hybridMultilevel"/>
    <w:tmpl w:val="84E82420"/>
    <w:lvl w:ilvl="0" w:tplc="002CF37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16462C6"/>
    <w:multiLevelType w:val="hybridMultilevel"/>
    <w:tmpl w:val="09461D0C"/>
    <w:lvl w:ilvl="0" w:tplc="D2186CF6">
      <w:start w:val="1"/>
      <w:numFmt w:val="lowerLetter"/>
      <w:lvlText w:val="%1)"/>
      <w:lvlJc w:val="left"/>
      <w:pPr>
        <w:ind w:left="928" w:hanging="360"/>
      </w:pPr>
      <w:rPr>
        <w:rFonts w:ascii="Times New Roman" w:eastAsia="Times New Roman" w:hAnsi="Times New Roman" w:cs="Times New Roman"/>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462E1CB2"/>
    <w:multiLevelType w:val="hybridMultilevel"/>
    <w:tmpl w:val="C86ECC32"/>
    <w:lvl w:ilvl="0" w:tplc="32B22FE8">
      <w:start w:val="1"/>
      <w:numFmt w:val="decimal"/>
      <w:suff w:val="space"/>
      <w:lvlText w:val="%1."/>
      <w:lvlJc w:val="left"/>
      <w:pPr>
        <w:ind w:left="928" w:hanging="360"/>
      </w:pPr>
      <w:rPr>
        <w:rFonts w:hint="default"/>
        <w:sz w:val="28"/>
        <w:szCs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92C5198"/>
    <w:multiLevelType w:val="hybridMultilevel"/>
    <w:tmpl w:val="E378097E"/>
    <w:lvl w:ilvl="0" w:tplc="674088BA">
      <w:start w:val="1"/>
      <w:numFmt w:val="decimal"/>
      <w:pStyle w:val="Khoan"/>
      <w:suff w:val="space"/>
      <w:lvlText w:val="%1."/>
      <w:lvlJc w:val="left"/>
      <w:pPr>
        <w:ind w:left="128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5601928"/>
    <w:multiLevelType w:val="hybridMultilevel"/>
    <w:tmpl w:val="9A90F1AE"/>
    <w:lvl w:ilvl="0" w:tplc="04090019">
      <w:start w:val="1"/>
      <w:numFmt w:val="lowerLetter"/>
      <w:lvlText w:val="%1."/>
      <w:lvlJc w:val="left"/>
      <w:pPr>
        <w:ind w:left="928" w:hanging="360"/>
      </w:pPr>
      <w:rPr>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4" w15:restartNumberingAfterBreak="0">
    <w:nsid w:val="579B0D31"/>
    <w:multiLevelType w:val="hybridMultilevel"/>
    <w:tmpl w:val="C41C2246"/>
    <w:lvl w:ilvl="0" w:tplc="1BCCD24C">
      <w:start w:val="1"/>
      <w:numFmt w:val="decimal"/>
      <w:suff w:val="space"/>
      <w:lvlText w:val="%1."/>
      <w:lvlJc w:val="left"/>
      <w:pPr>
        <w:ind w:left="928" w:hanging="360"/>
      </w:pPr>
      <w:rPr>
        <w:rFonts w:ascii="Times New Roman" w:eastAsia="Times New Roman" w:hAnsi="Times New Roman" w:cs="Times New Roman"/>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C930F6A"/>
    <w:multiLevelType w:val="hybridMultilevel"/>
    <w:tmpl w:val="C41C2246"/>
    <w:lvl w:ilvl="0" w:tplc="1BCCD24C">
      <w:start w:val="1"/>
      <w:numFmt w:val="decimal"/>
      <w:suff w:val="space"/>
      <w:lvlText w:val="%1."/>
      <w:lvlJc w:val="left"/>
      <w:pPr>
        <w:ind w:left="928" w:hanging="360"/>
      </w:pPr>
      <w:rPr>
        <w:rFonts w:ascii="Times New Roman" w:eastAsia="Times New Roman" w:hAnsi="Times New Roman" w:cs="Times New Roman"/>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6" w15:restartNumberingAfterBreak="0">
    <w:nsid w:val="71117769"/>
    <w:multiLevelType w:val="hybridMultilevel"/>
    <w:tmpl w:val="1826EE56"/>
    <w:lvl w:ilvl="0" w:tplc="1760436E">
      <w:start w:val="1"/>
      <w:numFmt w:val="decimal"/>
      <w:pStyle w:val="Dieu"/>
      <w:suff w:val="space"/>
      <w:lvlText w:val="Điều %1."/>
      <w:lvlJc w:val="left"/>
      <w:pPr>
        <w:ind w:left="1637" w:hanging="360"/>
      </w:pPr>
      <w:rPr>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090019">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start w:val="1"/>
      <w:numFmt w:val="decimal"/>
      <w:lvlText w:val="%4."/>
      <w:lvlJc w:val="left"/>
      <w:pPr>
        <w:ind w:left="1732"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17" w15:restartNumberingAfterBreak="0">
    <w:nsid w:val="72D34AEF"/>
    <w:multiLevelType w:val="hybridMultilevel"/>
    <w:tmpl w:val="C41C2246"/>
    <w:lvl w:ilvl="0" w:tplc="1BCCD24C">
      <w:start w:val="1"/>
      <w:numFmt w:val="decimal"/>
      <w:suff w:val="space"/>
      <w:lvlText w:val="%1."/>
      <w:lvlJc w:val="left"/>
      <w:pPr>
        <w:ind w:left="928" w:hanging="360"/>
      </w:pPr>
      <w:rPr>
        <w:rFonts w:ascii="Times New Roman" w:eastAsia="Times New Roman" w:hAnsi="Times New Roman" w:cs="Times New Roman"/>
        <w:strike w:val="0"/>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abstractNumId w:val="7"/>
  </w:num>
  <w:num w:numId="2">
    <w:abstractNumId w:val="8"/>
  </w:num>
  <w:num w:numId="3">
    <w:abstractNumId w:val="12"/>
  </w:num>
  <w:num w:numId="4">
    <w:abstractNumId w:val="16"/>
  </w:num>
  <w:num w:numId="5">
    <w:abstractNumId w:val="17"/>
  </w:num>
  <w:num w:numId="6">
    <w:abstractNumId w:val="5"/>
  </w:num>
  <w:num w:numId="7">
    <w:abstractNumId w:val="3"/>
  </w:num>
  <w:num w:numId="8">
    <w:abstractNumId w:val="16"/>
  </w:num>
  <w:num w:numId="9">
    <w:abstractNumId w:val="16"/>
  </w:num>
  <w:num w:numId="10">
    <w:abstractNumId w:val="16"/>
  </w:num>
  <w:num w:numId="11">
    <w:abstractNumId w:val="9"/>
  </w:num>
  <w:num w:numId="12">
    <w:abstractNumId w:val="14"/>
  </w:num>
  <w:num w:numId="13">
    <w:abstractNumId w:val="16"/>
  </w:num>
  <w:num w:numId="14">
    <w:abstractNumId w:val="16"/>
  </w:num>
  <w:num w:numId="15">
    <w:abstractNumId w:val="16"/>
  </w:num>
  <w:num w:numId="16">
    <w:abstractNumId w:val="11"/>
  </w:num>
  <w:num w:numId="17">
    <w:abstractNumId w:val="4"/>
  </w:num>
  <w:num w:numId="18">
    <w:abstractNumId w:val="6"/>
  </w:num>
  <w:num w:numId="19">
    <w:abstractNumId w:val="10"/>
  </w:num>
  <w:num w:numId="20">
    <w:abstractNumId w:val="15"/>
  </w:num>
  <w:num w:numId="21">
    <w:abstractNumId w:val="1"/>
  </w:num>
  <w:num w:numId="22">
    <w:abstractNumId w:val="13"/>
  </w:num>
  <w:num w:numId="23">
    <w:abstractNumId w:val="2"/>
  </w:num>
  <w:num w:numId="24">
    <w:abstractNumId w:val="16"/>
  </w:num>
  <w:num w:numId="2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55"/>
    <w:rsid w:val="00000BBE"/>
    <w:rsid w:val="00002086"/>
    <w:rsid w:val="00005249"/>
    <w:rsid w:val="00012370"/>
    <w:rsid w:val="00013CFF"/>
    <w:rsid w:val="000178C0"/>
    <w:rsid w:val="00020567"/>
    <w:rsid w:val="00021A77"/>
    <w:rsid w:val="00025E7F"/>
    <w:rsid w:val="00031B37"/>
    <w:rsid w:val="000412D9"/>
    <w:rsid w:val="0005553D"/>
    <w:rsid w:val="00056E9D"/>
    <w:rsid w:val="000608C7"/>
    <w:rsid w:val="00061273"/>
    <w:rsid w:val="00063CA6"/>
    <w:rsid w:val="000648AE"/>
    <w:rsid w:val="00066E4E"/>
    <w:rsid w:val="00072560"/>
    <w:rsid w:val="00075232"/>
    <w:rsid w:val="000769C6"/>
    <w:rsid w:val="0008497B"/>
    <w:rsid w:val="00086169"/>
    <w:rsid w:val="00092B86"/>
    <w:rsid w:val="00092DC2"/>
    <w:rsid w:val="0009482B"/>
    <w:rsid w:val="00095157"/>
    <w:rsid w:val="000A31FF"/>
    <w:rsid w:val="000A349A"/>
    <w:rsid w:val="000A3576"/>
    <w:rsid w:val="000A35C8"/>
    <w:rsid w:val="000A523B"/>
    <w:rsid w:val="000A61EE"/>
    <w:rsid w:val="000B418A"/>
    <w:rsid w:val="000C2D0B"/>
    <w:rsid w:val="000C3DEA"/>
    <w:rsid w:val="000C4C2E"/>
    <w:rsid w:val="000C57B6"/>
    <w:rsid w:val="000C6A02"/>
    <w:rsid w:val="000C7315"/>
    <w:rsid w:val="000D535B"/>
    <w:rsid w:val="000D733B"/>
    <w:rsid w:val="000E562C"/>
    <w:rsid w:val="000F0159"/>
    <w:rsid w:val="000F3A09"/>
    <w:rsid w:val="00105813"/>
    <w:rsid w:val="00107B05"/>
    <w:rsid w:val="00113EC4"/>
    <w:rsid w:val="00115C2C"/>
    <w:rsid w:val="001203A2"/>
    <w:rsid w:val="001224B4"/>
    <w:rsid w:val="00123327"/>
    <w:rsid w:val="00127C00"/>
    <w:rsid w:val="0013430C"/>
    <w:rsid w:val="00134A95"/>
    <w:rsid w:val="001365A2"/>
    <w:rsid w:val="001378D1"/>
    <w:rsid w:val="00137B48"/>
    <w:rsid w:val="0014125F"/>
    <w:rsid w:val="0014467A"/>
    <w:rsid w:val="00144E5C"/>
    <w:rsid w:val="001511CA"/>
    <w:rsid w:val="00153739"/>
    <w:rsid w:val="0015445A"/>
    <w:rsid w:val="00166D5B"/>
    <w:rsid w:val="00166D68"/>
    <w:rsid w:val="00172A1B"/>
    <w:rsid w:val="001742F7"/>
    <w:rsid w:val="001758BB"/>
    <w:rsid w:val="00182041"/>
    <w:rsid w:val="00192686"/>
    <w:rsid w:val="00194A5B"/>
    <w:rsid w:val="001962FE"/>
    <w:rsid w:val="001A3CD9"/>
    <w:rsid w:val="001A445D"/>
    <w:rsid w:val="001A6861"/>
    <w:rsid w:val="001B12E0"/>
    <w:rsid w:val="001B17ED"/>
    <w:rsid w:val="001B1B99"/>
    <w:rsid w:val="001B31F2"/>
    <w:rsid w:val="001B3687"/>
    <w:rsid w:val="001B52F0"/>
    <w:rsid w:val="001B6DD3"/>
    <w:rsid w:val="001B6E6A"/>
    <w:rsid w:val="001C2BA2"/>
    <w:rsid w:val="001C650D"/>
    <w:rsid w:val="001C6F3D"/>
    <w:rsid w:val="001D3ED4"/>
    <w:rsid w:val="001D6FB3"/>
    <w:rsid w:val="001D7BA8"/>
    <w:rsid w:val="001F2737"/>
    <w:rsid w:val="001F58AD"/>
    <w:rsid w:val="001F634B"/>
    <w:rsid w:val="002001B2"/>
    <w:rsid w:val="002025AF"/>
    <w:rsid w:val="00204E7F"/>
    <w:rsid w:val="00220503"/>
    <w:rsid w:val="00221F6F"/>
    <w:rsid w:val="00223E1A"/>
    <w:rsid w:val="00226400"/>
    <w:rsid w:val="00230D58"/>
    <w:rsid w:val="002343C3"/>
    <w:rsid w:val="002367AB"/>
    <w:rsid w:val="00242D40"/>
    <w:rsid w:val="002432C2"/>
    <w:rsid w:val="002501B4"/>
    <w:rsid w:val="00255F28"/>
    <w:rsid w:val="00260C16"/>
    <w:rsid w:val="00264257"/>
    <w:rsid w:val="00266563"/>
    <w:rsid w:val="00266AB7"/>
    <w:rsid w:val="00271CA1"/>
    <w:rsid w:val="00272899"/>
    <w:rsid w:val="0028219D"/>
    <w:rsid w:val="00283B9E"/>
    <w:rsid w:val="00285B82"/>
    <w:rsid w:val="0029110C"/>
    <w:rsid w:val="00291FD4"/>
    <w:rsid w:val="0029606D"/>
    <w:rsid w:val="002972BD"/>
    <w:rsid w:val="002A33F6"/>
    <w:rsid w:val="002A6C30"/>
    <w:rsid w:val="002B3262"/>
    <w:rsid w:val="002B5842"/>
    <w:rsid w:val="002C2777"/>
    <w:rsid w:val="002C2D62"/>
    <w:rsid w:val="002C4EA8"/>
    <w:rsid w:val="002D56A7"/>
    <w:rsid w:val="002E0288"/>
    <w:rsid w:val="002E6757"/>
    <w:rsid w:val="002F397C"/>
    <w:rsid w:val="002F3BD7"/>
    <w:rsid w:val="003012C9"/>
    <w:rsid w:val="003014A2"/>
    <w:rsid w:val="00303790"/>
    <w:rsid w:val="003069E4"/>
    <w:rsid w:val="0031043C"/>
    <w:rsid w:val="003114FB"/>
    <w:rsid w:val="003212E3"/>
    <w:rsid w:val="00322B39"/>
    <w:rsid w:val="00323131"/>
    <w:rsid w:val="003252AB"/>
    <w:rsid w:val="00326F2B"/>
    <w:rsid w:val="00327A23"/>
    <w:rsid w:val="00336F90"/>
    <w:rsid w:val="00342EA0"/>
    <w:rsid w:val="00344528"/>
    <w:rsid w:val="003462A4"/>
    <w:rsid w:val="00347C78"/>
    <w:rsid w:val="00350906"/>
    <w:rsid w:val="00352069"/>
    <w:rsid w:val="00354227"/>
    <w:rsid w:val="003601C3"/>
    <w:rsid w:val="003617D3"/>
    <w:rsid w:val="00361F43"/>
    <w:rsid w:val="003620C2"/>
    <w:rsid w:val="00364E24"/>
    <w:rsid w:val="0036574B"/>
    <w:rsid w:val="00367942"/>
    <w:rsid w:val="0037025E"/>
    <w:rsid w:val="00373BDE"/>
    <w:rsid w:val="00373C34"/>
    <w:rsid w:val="00381456"/>
    <w:rsid w:val="00382C14"/>
    <w:rsid w:val="00383048"/>
    <w:rsid w:val="0038346D"/>
    <w:rsid w:val="003910DE"/>
    <w:rsid w:val="00397CCA"/>
    <w:rsid w:val="003A034E"/>
    <w:rsid w:val="003A0FD6"/>
    <w:rsid w:val="003A27C2"/>
    <w:rsid w:val="003A4112"/>
    <w:rsid w:val="003A491B"/>
    <w:rsid w:val="003A616B"/>
    <w:rsid w:val="003A685D"/>
    <w:rsid w:val="003B4EB3"/>
    <w:rsid w:val="003B7C71"/>
    <w:rsid w:val="003C0624"/>
    <w:rsid w:val="003C0DFA"/>
    <w:rsid w:val="003C4B5F"/>
    <w:rsid w:val="003D5085"/>
    <w:rsid w:val="003E1720"/>
    <w:rsid w:val="003E1F7A"/>
    <w:rsid w:val="003F2C44"/>
    <w:rsid w:val="003F35D3"/>
    <w:rsid w:val="003F3ADF"/>
    <w:rsid w:val="003F4203"/>
    <w:rsid w:val="00402733"/>
    <w:rsid w:val="00404F1E"/>
    <w:rsid w:val="00406DE4"/>
    <w:rsid w:val="00411117"/>
    <w:rsid w:val="00416292"/>
    <w:rsid w:val="0041698A"/>
    <w:rsid w:val="00421089"/>
    <w:rsid w:val="0042288C"/>
    <w:rsid w:val="0042320D"/>
    <w:rsid w:val="00424C61"/>
    <w:rsid w:val="004254EE"/>
    <w:rsid w:val="0042703D"/>
    <w:rsid w:val="00432660"/>
    <w:rsid w:val="00434D94"/>
    <w:rsid w:val="00435E99"/>
    <w:rsid w:val="004364C0"/>
    <w:rsid w:val="004459B3"/>
    <w:rsid w:val="00445E59"/>
    <w:rsid w:val="00447F7E"/>
    <w:rsid w:val="0045210B"/>
    <w:rsid w:val="0045382B"/>
    <w:rsid w:val="00457F69"/>
    <w:rsid w:val="004645C6"/>
    <w:rsid w:val="0047415E"/>
    <w:rsid w:val="004761A7"/>
    <w:rsid w:val="0048051C"/>
    <w:rsid w:val="00485849"/>
    <w:rsid w:val="004922E9"/>
    <w:rsid w:val="004923EB"/>
    <w:rsid w:val="0049389D"/>
    <w:rsid w:val="0049497C"/>
    <w:rsid w:val="004A245F"/>
    <w:rsid w:val="004A778E"/>
    <w:rsid w:val="004B2F95"/>
    <w:rsid w:val="004B390D"/>
    <w:rsid w:val="004B4F0B"/>
    <w:rsid w:val="004B623E"/>
    <w:rsid w:val="004B62F3"/>
    <w:rsid w:val="004C3638"/>
    <w:rsid w:val="004C5247"/>
    <w:rsid w:val="004C67EB"/>
    <w:rsid w:val="004D3327"/>
    <w:rsid w:val="004D578D"/>
    <w:rsid w:val="004D6EBD"/>
    <w:rsid w:val="004D7A80"/>
    <w:rsid w:val="004E0BBE"/>
    <w:rsid w:val="004E38DA"/>
    <w:rsid w:val="004E43F5"/>
    <w:rsid w:val="004E4FEA"/>
    <w:rsid w:val="004E50A2"/>
    <w:rsid w:val="004E50D8"/>
    <w:rsid w:val="004E7FA7"/>
    <w:rsid w:val="004F4281"/>
    <w:rsid w:val="004F4CC4"/>
    <w:rsid w:val="004F55A3"/>
    <w:rsid w:val="004F7B29"/>
    <w:rsid w:val="005057CE"/>
    <w:rsid w:val="00512999"/>
    <w:rsid w:val="00514BE5"/>
    <w:rsid w:val="00515BC5"/>
    <w:rsid w:val="00515EA5"/>
    <w:rsid w:val="0051703D"/>
    <w:rsid w:val="0052181C"/>
    <w:rsid w:val="005236E0"/>
    <w:rsid w:val="00524B94"/>
    <w:rsid w:val="005253E0"/>
    <w:rsid w:val="005273EB"/>
    <w:rsid w:val="00535EB5"/>
    <w:rsid w:val="00537F75"/>
    <w:rsid w:val="0054169D"/>
    <w:rsid w:val="00542E96"/>
    <w:rsid w:val="005434B5"/>
    <w:rsid w:val="00543853"/>
    <w:rsid w:val="00543A61"/>
    <w:rsid w:val="005464DF"/>
    <w:rsid w:val="00547FE1"/>
    <w:rsid w:val="00551C60"/>
    <w:rsid w:val="00553131"/>
    <w:rsid w:val="0055421C"/>
    <w:rsid w:val="005568EA"/>
    <w:rsid w:val="00560F72"/>
    <w:rsid w:val="00580C14"/>
    <w:rsid w:val="00590554"/>
    <w:rsid w:val="00590EF4"/>
    <w:rsid w:val="00591058"/>
    <w:rsid w:val="005913EE"/>
    <w:rsid w:val="00592F47"/>
    <w:rsid w:val="005967AD"/>
    <w:rsid w:val="005A1608"/>
    <w:rsid w:val="005A5CB0"/>
    <w:rsid w:val="005B09CE"/>
    <w:rsid w:val="005B340C"/>
    <w:rsid w:val="005B3A54"/>
    <w:rsid w:val="005C3874"/>
    <w:rsid w:val="005C4A4C"/>
    <w:rsid w:val="005C613D"/>
    <w:rsid w:val="005C6803"/>
    <w:rsid w:val="005D17CC"/>
    <w:rsid w:val="005D2464"/>
    <w:rsid w:val="005D4484"/>
    <w:rsid w:val="005E120A"/>
    <w:rsid w:val="005E1956"/>
    <w:rsid w:val="005E3161"/>
    <w:rsid w:val="005E38DA"/>
    <w:rsid w:val="005E7E68"/>
    <w:rsid w:val="005F263B"/>
    <w:rsid w:val="005F30A3"/>
    <w:rsid w:val="005F3142"/>
    <w:rsid w:val="005F4DFE"/>
    <w:rsid w:val="006057E2"/>
    <w:rsid w:val="0061218E"/>
    <w:rsid w:val="00613642"/>
    <w:rsid w:val="00615BDB"/>
    <w:rsid w:val="00615E73"/>
    <w:rsid w:val="00617400"/>
    <w:rsid w:val="00617A2F"/>
    <w:rsid w:val="00620A00"/>
    <w:rsid w:val="006231D7"/>
    <w:rsid w:val="006240D5"/>
    <w:rsid w:val="0063058F"/>
    <w:rsid w:val="00632B8D"/>
    <w:rsid w:val="00636C03"/>
    <w:rsid w:val="00636CB3"/>
    <w:rsid w:val="00641231"/>
    <w:rsid w:val="00643C9E"/>
    <w:rsid w:val="00645550"/>
    <w:rsid w:val="006460BE"/>
    <w:rsid w:val="00647F58"/>
    <w:rsid w:val="006502E7"/>
    <w:rsid w:val="00650F68"/>
    <w:rsid w:val="006546FA"/>
    <w:rsid w:val="00654917"/>
    <w:rsid w:val="0066322A"/>
    <w:rsid w:val="00664B88"/>
    <w:rsid w:val="00665287"/>
    <w:rsid w:val="0067248E"/>
    <w:rsid w:val="006729A0"/>
    <w:rsid w:val="00673CC9"/>
    <w:rsid w:val="00674AF2"/>
    <w:rsid w:val="006828DF"/>
    <w:rsid w:val="00691061"/>
    <w:rsid w:val="00693690"/>
    <w:rsid w:val="006939DA"/>
    <w:rsid w:val="006939DB"/>
    <w:rsid w:val="00694559"/>
    <w:rsid w:val="00694F4E"/>
    <w:rsid w:val="006A16EA"/>
    <w:rsid w:val="006A7EFA"/>
    <w:rsid w:val="006B5D86"/>
    <w:rsid w:val="006C0D09"/>
    <w:rsid w:val="006C1234"/>
    <w:rsid w:val="006C52F3"/>
    <w:rsid w:val="006C658E"/>
    <w:rsid w:val="006D3035"/>
    <w:rsid w:val="006D5F4D"/>
    <w:rsid w:val="006D654E"/>
    <w:rsid w:val="006D741F"/>
    <w:rsid w:val="006E07E9"/>
    <w:rsid w:val="006E2561"/>
    <w:rsid w:val="006E25E2"/>
    <w:rsid w:val="006F6B32"/>
    <w:rsid w:val="0070068F"/>
    <w:rsid w:val="0070148F"/>
    <w:rsid w:val="00707E55"/>
    <w:rsid w:val="00711518"/>
    <w:rsid w:val="00711914"/>
    <w:rsid w:val="00711B60"/>
    <w:rsid w:val="00713A8C"/>
    <w:rsid w:val="00714634"/>
    <w:rsid w:val="007169F2"/>
    <w:rsid w:val="00716C85"/>
    <w:rsid w:val="00720FCB"/>
    <w:rsid w:val="00721048"/>
    <w:rsid w:val="007264C5"/>
    <w:rsid w:val="007310CD"/>
    <w:rsid w:val="00735484"/>
    <w:rsid w:val="00737A88"/>
    <w:rsid w:val="00741E71"/>
    <w:rsid w:val="007435A8"/>
    <w:rsid w:val="0074439E"/>
    <w:rsid w:val="007455FB"/>
    <w:rsid w:val="00745C8E"/>
    <w:rsid w:val="007477ED"/>
    <w:rsid w:val="00752E7E"/>
    <w:rsid w:val="00757179"/>
    <w:rsid w:val="00761998"/>
    <w:rsid w:val="00761D9C"/>
    <w:rsid w:val="00763143"/>
    <w:rsid w:val="00772DD9"/>
    <w:rsid w:val="00773CB3"/>
    <w:rsid w:val="007746BD"/>
    <w:rsid w:val="00793D8A"/>
    <w:rsid w:val="00796DBB"/>
    <w:rsid w:val="007A2250"/>
    <w:rsid w:val="007A2AE3"/>
    <w:rsid w:val="007A66DD"/>
    <w:rsid w:val="007B3FC1"/>
    <w:rsid w:val="007B60BB"/>
    <w:rsid w:val="007B625E"/>
    <w:rsid w:val="007B7159"/>
    <w:rsid w:val="007C1F8D"/>
    <w:rsid w:val="007C752A"/>
    <w:rsid w:val="007D03B8"/>
    <w:rsid w:val="007D1AC2"/>
    <w:rsid w:val="007D57EB"/>
    <w:rsid w:val="007D5D8F"/>
    <w:rsid w:val="007D5EA4"/>
    <w:rsid w:val="007D78ED"/>
    <w:rsid w:val="007E328C"/>
    <w:rsid w:val="007E4125"/>
    <w:rsid w:val="007E47CC"/>
    <w:rsid w:val="007E5953"/>
    <w:rsid w:val="007E7513"/>
    <w:rsid w:val="007F041F"/>
    <w:rsid w:val="007F408E"/>
    <w:rsid w:val="007F53A1"/>
    <w:rsid w:val="00804823"/>
    <w:rsid w:val="00810968"/>
    <w:rsid w:val="008177DF"/>
    <w:rsid w:val="00831110"/>
    <w:rsid w:val="00832105"/>
    <w:rsid w:val="0083382A"/>
    <w:rsid w:val="0084078D"/>
    <w:rsid w:val="008442A3"/>
    <w:rsid w:val="008479F5"/>
    <w:rsid w:val="0085004B"/>
    <w:rsid w:val="008501AD"/>
    <w:rsid w:val="0085107A"/>
    <w:rsid w:val="00851AB9"/>
    <w:rsid w:val="00854132"/>
    <w:rsid w:val="00854732"/>
    <w:rsid w:val="00854784"/>
    <w:rsid w:val="00854B5D"/>
    <w:rsid w:val="00861D7B"/>
    <w:rsid w:val="00862455"/>
    <w:rsid w:val="00864206"/>
    <w:rsid w:val="00864C95"/>
    <w:rsid w:val="00866BF3"/>
    <w:rsid w:val="0086702C"/>
    <w:rsid w:val="008729A6"/>
    <w:rsid w:val="00877BA2"/>
    <w:rsid w:val="00881285"/>
    <w:rsid w:val="008855F1"/>
    <w:rsid w:val="00885659"/>
    <w:rsid w:val="00891213"/>
    <w:rsid w:val="008A0D1E"/>
    <w:rsid w:val="008A2F41"/>
    <w:rsid w:val="008A37BC"/>
    <w:rsid w:val="008A3D0A"/>
    <w:rsid w:val="008A4B0A"/>
    <w:rsid w:val="008A5BAB"/>
    <w:rsid w:val="008A74BB"/>
    <w:rsid w:val="008A777B"/>
    <w:rsid w:val="008B17E7"/>
    <w:rsid w:val="008B5423"/>
    <w:rsid w:val="008B550B"/>
    <w:rsid w:val="008B6AD1"/>
    <w:rsid w:val="008C091A"/>
    <w:rsid w:val="008C19B1"/>
    <w:rsid w:val="008C33F6"/>
    <w:rsid w:val="008C58B1"/>
    <w:rsid w:val="008C5995"/>
    <w:rsid w:val="008C6D9A"/>
    <w:rsid w:val="008D2137"/>
    <w:rsid w:val="008D2D67"/>
    <w:rsid w:val="008D461B"/>
    <w:rsid w:val="008D7FD8"/>
    <w:rsid w:val="008E1030"/>
    <w:rsid w:val="008E3D6B"/>
    <w:rsid w:val="008E79F7"/>
    <w:rsid w:val="008F045B"/>
    <w:rsid w:val="008F3FE3"/>
    <w:rsid w:val="008F47F5"/>
    <w:rsid w:val="008F5984"/>
    <w:rsid w:val="008F5A62"/>
    <w:rsid w:val="008F7CC8"/>
    <w:rsid w:val="009029FC"/>
    <w:rsid w:val="00903CB3"/>
    <w:rsid w:val="00906BF5"/>
    <w:rsid w:val="009104C2"/>
    <w:rsid w:val="00911C3A"/>
    <w:rsid w:val="0091561C"/>
    <w:rsid w:val="00915710"/>
    <w:rsid w:val="009160FA"/>
    <w:rsid w:val="00921FD9"/>
    <w:rsid w:val="00923ACF"/>
    <w:rsid w:val="009309C6"/>
    <w:rsid w:val="00931745"/>
    <w:rsid w:val="0093489C"/>
    <w:rsid w:val="00943055"/>
    <w:rsid w:val="00943131"/>
    <w:rsid w:val="00946736"/>
    <w:rsid w:val="00955A47"/>
    <w:rsid w:val="009654FF"/>
    <w:rsid w:val="00975755"/>
    <w:rsid w:val="00976B74"/>
    <w:rsid w:val="0097741D"/>
    <w:rsid w:val="00980AC2"/>
    <w:rsid w:val="00980EDC"/>
    <w:rsid w:val="00982AE8"/>
    <w:rsid w:val="00984E76"/>
    <w:rsid w:val="00991FC1"/>
    <w:rsid w:val="00995480"/>
    <w:rsid w:val="009A32D3"/>
    <w:rsid w:val="009A34EE"/>
    <w:rsid w:val="009A4FB6"/>
    <w:rsid w:val="009B0036"/>
    <w:rsid w:val="009B0780"/>
    <w:rsid w:val="009B09D8"/>
    <w:rsid w:val="009B282C"/>
    <w:rsid w:val="009B4840"/>
    <w:rsid w:val="009B5CF7"/>
    <w:rsid w:val="009B74C6"/>
    <w:rsid w:val="009C4B1D"/>
    <w:rsid w:val="009C555B"/>
    <w:rsid w:val="009C6C4A"/>
    <w:rsid w:val="009C6E59"/>
    <w:rsid w:val="009D0B12"/>
    <w:rsid w:val="009D0E5D"/>
    <w:rsid w:val="009D48FD"/>
    <w:rsid w:val="009D535B"/>
    <w:rsid w:val="009E3B4B"/>
    <w:rsid w:val="009E42D7"/>
    <w:rsid w:val="009E66C0"/>
    <w:rsid w:val="009E7B1B"/>
    <w:rsid w:val="009F19B3"/>
    <w:rsid w:val="009F276A"/>
    <w:rsid w:val="00A02F41"/>
    <w:rsid w:val="00A04A61"/>
    <w:rsid w:val="00A059E4"/>
    <w:rsid w:val="00A140DB"/>
    <w:rsid w:val="00A16387"/>
    <w:rsid w:val="00A17774"/>
    <w:rsid w:val="00A20920"/>
    <w:rsid w:val="00A255DA"/>
    <w:rsid w:val="00A260EC"/>
    <w:rsid w:val="00A300DA"/>
    <w:rsid w:val="00A37731"/>
    <w:rsid w:val="00A4075E"/>
    <w:rsid w:val="00A41A57"/>
    <w:rsid w:val="00A506B1"/>
    <w:rsid w:val="00A51B3F"/>
    <w:rsid w:val="00A56079"/>
    <w:rsid w:val="00A60B13"/>
    <w:rsid w:val="00A62DF7"/>
    <w:rsid w:val="00A64163"/>
    <w:rsid w:val="00A65A38"/>
    <w:rsid w:val="00A65AFB"/>
    <w:rsid w:val="00A7014F"/>
    <w:rsid w:val="00A72AED"/>
    <w:rsid w:val="00A734A1"/>
    <w:rsid w:val="00A7549A"/>
    <w:rsid w:val="00A772D4"/>
    <w:rsid w:val="00A77F24"/>
    <w:rsid w:val="00A802D9"/>
    <w:rsid w:val="00A82B06"/>
    <w:rsid w:val="00A82F7F"/>
    <w:rsid w:val="00A84751"/>
    <w:rsid w:val="00A91E97"/>
    <w:rsid w:val="00A92924"/>
    <w:rsid w:val="00A93403"/>
    <w:rsid w:val="00A94345"/>
    <w:rsid w:val="00A954B3"/>
    <w:rsid w:val="00A967B6"/>
    <w:rsid w:val="00A97155"/>
    <w:rsid w:val="00AA2418"/>
    <w:rsid w:val="00AA6F5C"/>
    <w:rsid w:val="00AA7E7F"/>
    <w:rsid w:val="00AB2C10"/>
    <w:rsid w:val="00AC5033"/>
    <w:rsid w:val="00AC67ED"/>
    <w:rsid w:val="00AC6BD9"/>
    <w:rsid w:val="00AD476C"/>
    <w:rsid w:val="00AD47C1"/>
    <w:rsid w:val="00AD7C4E"/>
    <w:rsid w:val="00AE127A"/>
    <w:rsid w:val="00AE2FE4"/>
    <w:rsid w:val="00AE68B4"/>
    <w:rsid w:val="00AF1A41"/>
    <w:rsid w:val="00AF3E58"/>
    <w:rsid w:val="00B00B58"/>
    <w:rsid w:val="00B01C42"/>
    <w:rsid w:val="00B0391B"/>
    <w:rsid w:val="00B13122"/>
    <w:rsid w:val="00B15162"/>
    <w:rsid w:val="00B21116"/>
    <w:rsid w:val="00B31399"/>
    <w:rsid w:val="00B316E8"/>
    <w:rsid w:val="00B34E85"/>
    <w:rsid w:val="00B375CF"/>
    <w:rsid w:val="00B378B1"/>
    <w:rsid w:val="00B40629"/>
    <w:rsid w:val="00B4708E"/>
    <w:rsid w:val="00B56743"/>
    <w:rsid w:val="00B602F3"/>
    <w:rsid w:val="00B602F7"/>
    <w:rsid w:val="00B635B3"/>
    <w:rsid w:val="00B63E10"/>
    <w:rsid w:val="00B7090A"/>
    <w:rsid w:val="00B755B7"/>
    <w:rsid w:val="00B82204"/>
    <w:rsid w:val="00B8388D"/>
    <w:rsid w:val="00B8684B"/>
    <w:rsid w:val="00B958C2"/>
    <w:rsid w:val="00BA1173"/>
    <w:rsid w:val="00BA1DCE"/>
    <w:rsid w:val="00BB143E"/>
    <w:rsid w:val="00BB5EFE"/>
    <w:rsid w:val="00BC5644"/>
    <w:rsid w:val="00BD4B6D"/>
    <w:rsid w:val="00BD502C"/>
    <w:rsid w:val="00BD5A25"/>
    <w:rsid w:val="00BE0EA2"/>
    <w:rsid w:val="00BE4E51"/>
    <w:rsid w:val="00BF147D"/>
    <w:rsid w:val="00BF3AAA"/>
    <w:rsid w:val="00BF5469"/>
    <w:rsid w:val="00BF7736"/>
    <w:rsid w:val="00C01A19"/>
    <w:rsid w:val="00C030B0"/>
    <w:rsid w:val="00C06E51"/>
    <w:rsid w:val="00C10CBE"/>
    <w:rsid w:val="00C126B8"/>
    <w:rsid w:val="00C12855"/>
    <w:rsid w:val="00C143C2"/>
    <w:rsid w:val="00C2201B"/>
    <w:rsid w:val="00C22043"/>
    <w:rsid w:val="00C229BE"/>
    <w:rsid w:val="00C22A46"/>
    <w:rsid w:val="00C24879"/>
    <w:rsid w:val="00C24DE2"/>
    <w:rsid w:val="00C253EB"/>
    <w:rsid w:val="00C257B0"/>
    <w:rsid w:val="00C279AD"/>
    <w:rsid w:val="00C27C17"/>
    <w:rsid w:val="00C300AA"/>
    <w:rsid w:val="00C348FB"/>
    <w:rsid w:val="00C35B42"/>
    <w:rsid w:val="00C445DA"/>
    <w:rsid w:val="00C50527"/>
    <w:rsid w:val="00C508E6"/>
    <w:rsid w:val="00C513F1"/>
    <w:rsid w:val="00C51FAA"/>
    <w:rsid w:val="00C538A4"/>
    <w:rsid w:val="00C54FB2"/>
    <w:rsid w:val="00C57A40"/>
    <w:rsid w:val="00C6186B"/>
    <w:rsid w:val="00C7422D"/>
    <w:rsid w:val="00C74383"/>
    <w:rsid w:val="00C7578B"/>
    <w:rsid w:val="00C82240"/>
    <w:rsid w:val="00C8430D"/>
    <w:rsid w:val="00C85F04"/>
    <w:rsid w:val="00C910F5"/>
    <w:rsid w:val="00C92CEE"/>
    <w:rsid w:val="00C9747E"/>
    <w:rsid w:val="00CA39D1"/>
    <w:rsid w:val="00CA67AA"/>
    <w:rsid w:val="00CA6C8D"/>
    <w:rsid w:val="00CB0A55"/>
    <w:rsid w:val="00CB0C43"/>
    <w:rsid w:val="00CB35AD"/>
    <w:rsid w:val="00CB3D3C"/>
    <w:rsid w:val="00CB69FC"/>
    <w:rsid w:val="00CC1253"/>
    <w:rsid w:val="00CC47E3"/>
    <w:rsid w:val="00CD2437"/>
    <w:rsid w:val="00CD3610"/>
    <w:rsid w:val="00CD3CDD"/>
    <w:rsid w:val="00CD5495"/>
    <w:rsid w:val="00CD566D"/>
    <w:rsid w:val="00CE073F"/>
    <w:rsid w:val="00CE212F"/>
    <w:rsid w:val="00CE2BD2"/>
    <w:rsid w:val="00CE44FF"/>
    <w:rsid w:val="00CE5506"/>
    <w:rsid w:val="00CE5AD0"/>
    <w:rsid w:val="00CE6190"/>
    <w:rsid w:val="00CE6437"/>
    <w:rsid w:val="00CE6BF7"/>
    <w:rsid w:val="00CF4481"/>
    <w:rsid w:val="00D00639"/>
    <w:rsid w:val="00D01CAB"/>
    <w:rsid w:val="00D061CF"/>
    <w:rsid w:val="00D10EFD"/>
    <w:rsid w:val="00D117EA"/>
    <w:rsid w:val="00D1406E"/>
    <w:rsid w:val="00D14B49"/>
    <w:rsid w:val="00D17F69"/>
    <w:rsid w:val="00D22FC3"/>
    <w:rsid w:val="00D319E3"/>
    <w:rsid w:val="00D3384D"/>
    <w:rsid w:val="00D37D83"/>
    <w:rsid w:val="00D415AF"/>
    <w:rsid w:val="00D4223A"/>
    <w:rsid w:val="00D43565"/>
    <w:rsid w:val="00D47F4E"/>
    <w:rsid w:val="00D523A8"/>
    <w:rsid w:val="00D57292"/>
    <w:rsid w:val="00D5790B"/>
    <w:rsid w:val="00D600D3"/>
    <w:rsid w:val="00D62378"/>
    <w:rsid w:val="00D679E8"/>
    <w:rsid w:val="00D73236"/>
    <w:rsid w:val="00D73722"/>
    <w:rsid w:val="00D7411A"/>
    <w:rsid w:val="00D744B8"/>
    <w:rsid w:val="00D75920"/>
    <w:rsid w:val="00D84704"/>
    <w:rsid w:val="00D905CC"/>
    <w:rsid w:val="00D90BA7"/>
    <w:rsid w:val="00D93B49"/>
    <w:rsid w:val="00D95A83"/>
    <w:rsid w:val="00D97C9F"/>
    <w:rsid w:val="00DA6F48"/>
    <w:rsid w:val="00DB0F43"/>
    <w:rsid w:val="00DB1C6D"/>
    <w:rsid w:val="00DB26A2"/>
    <w:rsid w:val="00DB26F8"/>
    <w:rsid w:val="00DB6104"/>
    <w:rsid w:val="00DC13F9"/>
    <w:rsid w:val="00DC26AD"/>
    <w:rsid w:val="00DC2DA6"/>
    <w:rsid w:val="00DC30E5"/>
    <w:rsid w:val="00DD1BA5"/>
    <w:rsid w:val="00DD415F"/>
    <w:rsid w:val="00DD5976"/>
    <w:rsid w:val="00DD76E5"/>
    <w:rsid w:val="00DE0F4F"/>
    <w:rsid w:val="00DE3C91"/>
    <w:rsid w:val="00DE725D"/>
    <w:rsid w:val="00DE7962"/>
    <w:rsid w:val="00DF2D51"/>
    <w:rsid w:val="00DF55D6"/>
    <w:rsid w:val="00DF60FE"/>
    <w:rsid w:val="00DF6A97"/>
    <w:rsid w:val="00E01AE5"/>
    <w:rsid w:val="00E02DA6"/>
    <w:rsid w:val="00E13252"/>
    <w:rsid w:val="00E14490"/>
    <w:rsid w:val="00E16EFE"/>
    <w:rsid w:val="00E24D09"/>
    <w:rsid w:val="00E30927"/>
    <w:rsid w:val="00E30BCB"/>
    <w:rsid w:val="00E3129B"/>
    <w:rsid w:val="00E3187C"/>
    <w:rsid w:val="00E329D0"/>
    <w:rsid w:val="00E32F2F"/>
    <w:rsid w:val="00E3508A"/>
    <w:rsid w:val="00E3512C"/>
    <w:rsid w:val="00E370CF"/>
    <w:rsid w:val="00E470AA"/>
    <w:rsid w:val="00E530C6"/>
    <w:rsid w:val="00E56ADA"/>
    <w:rsid w:val="00E56BAA"/>
    <w:rsid w:val="00E606F1"/>
    <w:rsid w:val="00E60A78"/>
    <w:rsid w:val="00E61D7D"/>
    <w:rsid w:val="00E654F3"/>
    <w:rsid w:val="00E668DC"/>
    <w:rsid w:val="00E67918"/>
    <w:rsid w:val="00E7421A"/>
    <w:rsid w:val="00E82570"/>
    <w:rsid w:val="00E83322"/>
    <w:rsid w:val="00E87962"/>
    <w:rsid w:val="00E946C3"/>
    <w:rsid w:val="00EA29AE"/>
    <w:rsid w:val="00EA7767"/>
    <w:rsid w:val="00EB316A"/>
    <w:rsid w:val="00EB3FFF"/>
    <w:rsid w:val="00EB59F5"/>
    <w:rsid w:val="00EB75CE"/>
    <w:rsid w:val="00EC0BA2"/>
    <w:rsid w:val="00EC2256"/>
    <w:rsid w:val="00EC5065"/>
    <w:rsid w:val="00ED0720"/>
    <w:rsid w:val="00ED1C7B"/>
    <w:rsid w:val="00ED752B"/>
    <w:rsid w:val="00EE0AFD"/>
    <w:rsid w:val="00EE177C"/>
    <w:rsid w:val="00EE6AB5"/>
    <w:rsid w:val="00EE7870"/>
    <w:rsid w:val="00EF3889"/>
    <w:rsid w:val="00EF40D1"/>
    <w:rsid w:val="00F007EE"/>
    <w:rsid w:val="00F0225B"/>
    <w:rsid w:val="00F0521D"/>
    <w:rsid w:val="00F109D1"/>
    <w:rsid w:val="00F14082"/>
    <w:rsid w:val="00F1751E"/>
    <w:rsid w:val="00F330F4"/>
    <w:rsid w:val="00F40F07"/>
    <w:rsid w:val="00F42AC0"/>
    <w:rsid w:val="00F432F4"/>
    <w:rsid w:val="00F51F24"/>
    <w:rsid w:val="00F56045"/>
    <w:rsid w:val="00F57A45"/>
    <w:rsid w:val="00F6048D"/>
    <w:rsid w:val="00F631F2"/>
    <w:rsid w:val="00F658B6"/>
    <w:rsid w:val="00F67E32"/>
    <w:rsid w:val="00F708F2"/>
    <w:rsid w:val="00F71237"/>
    <w:rsid w:val="00F7225F"/>
    <w:rsid w:val="00F85A34"/>
    <w:rsid w:val="00F85F04"/>
    <w:rsid w:val="00F870BC"/>
    <w:rsid w:val="00F9081F"/>
    <w:rsid w:val="00F93A1B"/>
    <w:rsid w:val="00F9680D"/>
    <w:rsid w:val="00F96D86"/>
    <w:rsid w:val="00FA4948"/>
    <w:rsid w:val="00FB39DE"/>
    <w:rsid w:val="00FB4915"/>
    <w:rsid w:val="00FB6CBD"/>
    <w:rsid w:val="00FC1EF5"/>
    <w:rsid w:val="00FC2CCD"/>
    <w:rsid w:val="00FC6855"/>
    <w:rsid w:val="00FD05DE"/>
    <w:rsid w:val="00FD31D0"/>
    <w:rsid w:val="00FD369F"/>
    <w:rsid w:val="00FD41B2"/>
    <w:rsid w:val="00FD5B11"/>
    <w:rsid w:val="00FE1B69"/>
    <w:rsid w:val="00FE539A"/>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CC90"/>
  <w15:docId w15:val="{BF348344-3638-4A4A-94C1-445C82D2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CB0A55"/>
    <w:pPr>
      <w:spacing w:after="120" w:line="240" w:lineRule="auto"/>
      <w:ind w:firstLine="720"/>
      <w:jc w:val="both"/>
    </w:pPr>
    <w:rPr>
      <w:rFonts w:ascii="Times New Roman" w:eastAsia="Batang" w:hAnsi="Times New Roman" w:cs="Times New Roman"/>
      <w:sz w:val="24"/>
      <w:szCs w:val="20"/>
      <w:lang w:eastAsia="ko-KR"/>
    </w:rPr>
  </w:style>
  <w:style w:type="paragraph" w:styleId="Heading1">
    <w:name w:val="heading 1"/>
    <w:basedOn w:val="Normal"/>
    <w:next w:val="Normal"/>
    <w:link w:val="Heading1Char"/>
    <w:uiPriority w:val="99"/>
    <w:qFormat/>
    <w:rsid w:val="00CB0A55"/>
    <w:pPr>
      <w:keepNext/>
      <w:keepLines/>
      <w:spacing w:before="480" w:after="0"/>
      <w:outlineLvl w:val="0"/>
    </w:pPr>
    <w:rPr>
      <w:rFonts w:eastAsiaTheme="majorEastAsia" w:cstheme="majorBidi"/>
      <w:b/>
      <w:bCs/>
      <w:color w:val="2E74B5" w:themeColor="accent1" w:themeShade="BF"/>
      <w:sz w:val="28"/>
      <w:szCs w:val="28"/>
    </w:rPr>
  </w:style>
  <w:style w:type="paragraph" w:styleId="Heading2">
    <w:name w:val="heading 2"/>
    <w:basedOn w:val="Normal"/>
    <w:next w:val="Normal"/>
    <w:link w:val="Heading2Char"/>
    <w:uiPriority w:val="99"/>
    <w:unhideWhenUsed/>
    <w:qFormat/>
    <w:rsid w:val="00CB0A55"/>
    <w:pPr>
      <w:keepNext/>
      <w:keepLines/>
      <w:spacing w:before="200" w:after="0"/>
      <w:outlineLvl w:val="1"/>
    </w:pPr>
    <w:rPr>
      <w:rFonts w:eastAsiaTheme="majorEastAsia" w:cstheme="majorBidi"/>
      <w:b/>
      <w:bCs/>
      <w:color w:val="5B9BD5"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B0A55"/>
    <w:rPr>
      <w:rFonts w:ascii="Times New Roman" w:eastAsiaTheme="majorEastAsia" w:hAnsi="Times New Roman" w:cstheme="majorBidi"/>
      <w:b/>
      <w:bCs/>
      <w:color w:val="2E74B5" w:themeColor="accent1" w:themeShade="BF"/>
      <w:sz w:val="28"/>
      <w:szCs w:val="28"/>
      <w:lang w:eastAsia="ko-KR"/>
    </w:rPr>
  </w:style>
  <w:style w:type="character" w:customStyle="1" w:styleId="Heading2Char">
    <w:name w:val="Heading 2 Char"/>
    <w:basedOn w:val="DefaultParagraphFont"/>
    <w:link w:val="Heading2"/>
    <w:uiPriority w:val="99"/>
    <w:rsid w:val="00CB0A55"/>
    <w:rPr>
      <w:rFonts w:ascii="Times New Roman" w:eastAsiaTheme="majorEastAsia" w:hAnsi="Times New Roman" w:cstheme="majorBidi"/>
      <w:b/>
      <w:bCs/>
      <w:color w:val="5B9BD5" w:themeColor="accent1"/>
      <w:sz w:val="24"/>
      <w:szCs w:val="26"/>
      <w:lang w:eastAsia="ko-KR"/>
    </w:rPr>
  </w:style>
  <w:style w:type="paragraph" w:styleId="NoSpacing">
    <w:name w:val="No Spacing"/>
    <w:uiPriority w:val="1"/>
    <w:qFormat/>
    <w:rsid w:val="00CB0A55"/>
    <w:pPr>
      <w:spacing w:after="0" w:line="240" w:lineRule="auto"/>
    </w:pPr>
    <w:rPr>
      <w:rFonts w:ascii="Times New Roman" w:hAnsi="Times New Roman"/>
      <w:sz w:val="26"/>
    </w:rPr>
  </w:style>
  <w:style w:type="paragraph" w:styleId="Title">
    <w:name w:val="Title"/>
    <w:basedOn w:val="Normal"/>
    <w:next w:val="Normal"/>
    <w:link w:val="TitleChar"/>
    <w:uiPriority w:val="10"/>
    <w:qFormat/>
    <w:rsid w:val="00CB0A55"/>
    <w:pPr>
      <w:pBdr>
        <w:bottom w:val="single" w:sz="8" w:space="4" w:color="5B9BD5" w:themeColor="accent1"/>
      </w:pBdr>
      <w:spacing w:after="300"/>
      <w:contextualSpacing/>
    </w:pPr>
    <w:rPr>
      <w:rFonts w:eastAsiaTheme="majorEastAsia" w:cstheme="majorBidi"/>
      <w:color w:val="323E4F" w:themeColor="text2" w:themeShade="BF"/>
      <w:spacing w:val="5"/>
      <w:kern w:val="28"/>
      <w:sz w:val="28"/>
      <w:szCs w:val="52"/>
    </w:rPr>
  </w:style>
  <w:style w:type="character" w:customStyle="1" w:styleId="TitleChar">
    <w:name w:val="Title Char"/>
    <w:basedOn w:val="DefaultParagraphFont"/>
    <w:link w:val="Title"/>
    <w:uiPriority w:val="10"/>
    <w:rsid w:val="00CB0A55"/>
    <w:rPr>
      <w:rFonts w:ascii="Times New Roman" w:eastAsiaTheme="majorEastAsia" w:hAnsi="Times New Roman" w:cstheme="majorBidi"/>
      <w:color w:val="323E4F" w:themeColor="text2" w:themeShade="BF"/>
      <w:spacing w:val="5"/>
      <w:kern w:val="28"/>
      <w:sz w:val="28"/>
      <w:szCs w:val="52"/>
      <w:lang w:eastAsia="ko-KR"/>
    </w:rPr>
  </w:style>
  <w:style w:type="paragraph" w:styleId="Subtitle">
    <w:name w:val="Subtitle"/>
    <w:basedOn w:val="Normal"/>
    <w:next w:val="Normal"/>
    <w:link w:val="SubtitleChar"/>
    <w:uiPriority w:val="11"/>
    <w:qFormat/>
    <w:rsid w:val="00CB0A55"/>
    <w:pPr>
      <w:numPr>
        <w:ilvl w:val="1"/>
      </w:numPr>
      <w:ind w:firstLine="720"/>
    </w:pPr>
    <w:rPr>
      <w:rFonts w:eastAsiaTheme="majorEastAsia" w:cstheme="majorBidi"/>
      <w:i/>
      <w:iCs/>
      <w:color w:val="5B9BD5" w:themeColor="accent1"/>
      <w:spacing w:val="15"/>
      <w:szCs w:val="24"/>
    </w:rPr>
  </w:style>
  <w:style w:type="character" w:customStyle="1" w:styleId="SubtitleChar">
    <w:name w:val="Subtitle Char"/>
    <w:basedOn w:val="DefaultParagraphFont"/>
    <w:link w:val="Subtitle"/>
    <w:uiPriority w:val="11"/>
    <w:rsid w:val="00CB0A55"/>
    <w:rPr>
      <w:rFonts w:ascii="Times New Roman" w:eastAsiaTheme="majorEastAsia" w:hAnsi="Times New Roman" w:cstheme="majorBidi"/>
      <w:i/>
      <w:iCs/>
      <w:color w:val="5B9BD5" w:themeColor="accent1"/>
      <w:spacing w:val="15"/>
      <w:sz w:val="24"/>
      <w:szCs w:val="24"/>
      <w:lang w:eastAsia="ko-KR"/>
    </w:rPr>
  </w:style>
  <w:style w:type="character" w:customStyle="1" w:styleId="BodyTextIndent2Char">
    <w:name w:val="Body Text Indent 2 Char"/>
    <w:link w:val="BodyTextIndent2"/>
    <w:uiPriority w:val="99"/>
    <w:rsid w:val="00CB0A55"/>
    <w:rPr>
      <w:sz w:val="28"/>
    </w:rPr>
  </w:style>
  <w:style w:type="paragraph" w:styleId="BodyTextIndent2">
    <w:name w:val="Body Text Indent 2"/>
    <w:link w:val="BodyTextIndent2Char"/>
    <w:uiPriority w:val="99"/>
    <w:rsid w:val="00CB0A55"/>
    <w:pPr>
      <w:spacing w:after="120" w:line="240" w:lineRule="auto"/>
      <w:ind w:firstLine="720"/>
      <w:jc w:val="both"/>
    </w:pPr>
    <w:rPr>
      <w:sz w:val="28"/>
    </w:rPr>
  </w:style>
  <w:style w:type="character" w:customStyle="1" w:styleId="BodyTextIndent2Char1">
    <w:name w:val="Body Text Indent 2 Char1"/>
    <w:basedOn w:val="DefaultParagraphFont"/>
    <w:uiPriority w:val="99"/>
    <w:semiHidden/>
    <w:rsid w:val="00CB0A55"/>
    <w:rPr>
      <w:rFonts w:ascii="Times New Roman" w:eastAsia="Batang" w:hAnsi="Times New Roman" w:cs="Times New Roman"/>
      <w:sz w:val="24"/>
      <w:szCs w:val="20"/>
      <w:lang w:eastAsia="ko-KR"/>
    </w:rPr>
  </w:style>
  <w:style w:type="paragraph" w:customStyle="1" w:styleId="HopdongDieukhoan">
    <w:name w:val="Hop dong_Dieu khoan"/>
    <w:basedOn w:val="Normal"/>
    <w:rsid w:val="00CB0A55"/>
    <w:pPr>
      <w:numPr>
        <w:numId w:val="2"/>
      </w:numPr>
    </w:pPr>
  </w:style>
  <w:style w:type="paragraph" w:styleId="ListParagraph">
    <w:name w:val="List Paragraph"/>
    <w:aliases w:val="P1,List Paragraph1,bullet,bullet 1,Bullet L1,List Paragraph 1,List Paragraph11,FooterText,numbered,Paragraphe de liste,VNA - List Paragraph,1.,Table Sequence"/>
    <w:basedOn w:val="Normal"/>
    <w:link w:val="ListParagraphChar"/>
    <w:uiPriority w:val="34"/>
    <w:qFormat/>
    <w:rsid w:val="00CB0A55"/>
    <w:pPr>
      <w:ind w:left="720"/>
      <w:contextualSpacing/>
    </w:pPr>
  </w:style>
  <w:style w:type="paragraph" w:customStyle="1" w:styleId="Char">
    <w:name w:val="Char"/>
    <w:basedOn w:val="Normal"/>
    <w:autoRedefine/>
    <w:rsid w:val="00CB0A55"/>
    <w:pPr>
      <w:spacing w:after="160" w:line="240" w:lineRule="exact"/>
      <w:ind w:firstLine="0"/>
      <w:jc w:val="left"/>
    </w:pPr>
    <w:rPr>
      <w:rFonts w:ascii="Verdana" w:eastAsia="Times New Roman" w:hAnsi="Verdana" w:cs="Verdana"/>
      <w:sz w:val="20"/>
      <w:lang w:eastAsia="en-US"/>
    </w:rPr>
  </w:style>
  <w:style w:type="paragraph" w:styleId="BodyText">
    <w:name w:val="Body Text"/>
    <w:basedOn w:val="Normal"/>
    <w:link w:val="BodyTextChar"/>
    <w:rsid w:val="00CB0A55"/>
    <w:pPr>
      <w:ind w:firstLine="0"/>
      <w:jc w:val="left"/>
    </w:pPr>
    <w:rPr>
      <w:rFonts w:eastAsia="Times New Roman"/>
      <w:sz w:val="28"/>
      <w:szCs w:val="28"/>
      <w:lang w:eastAsia="en-US"/>
    </w:rPr>
  </w:style>
  <w:style w:type="character" w:customStyle="1" w:styleId="BodyTextChar">
    <w:name w:val="Body Text Char"/>
    <w:basedOn w:val="DefaultParagraphFont"/>
    <w:link w:val="BodyText"/>
    <w:rsid w:val="00CB0A55"/>
    <w:rPr>
      <w:rFonts w:ascii="Times New Roman" w:eastAsia="Times New Roman" w:hAnsi="Times New Roman" w:cs="Times New Roman"/>
      <w:sz w:val="28"/>
      <w:szCs w:val="28"/>
    </w:rPr>
  </w:style>
  <w:style w:type="paragraph" w:styleId="Caption">
    <w:name w:val="caption"/>
    <w:basedOn w:val="Normal"/>
    <w:next w:val="Normal"/>
    <w:uiPriority w:val="99"/>
    <w:qFormat/>
    <w:rsid w:val="00CB0A55"/>
    <w:pPr>
      <w:spacing w:after="0"/>
    </w:pPr>
    <w:rPr>
      <w:rFonts w:eastAsia="Times New Roman"/>
      <w:b/>
      <w:bCs/>
      <w:sz w:val="20"/>
      <w:lang w:eastAsia="en-US"/>
    </w:rPr>
  </w:style>
  <w:style w:type="paragraph" w:styleId="Header">
    <w:name w:val="header"/>
    <w:basedOn w:val="Normal"/>
    <w:link w:val="HeaderChar"/>
    <w:uiPriority w:val="99"/>
    <w:unhideWhenUsed/>
    <w:rsid w:val="00CB0A55"/>
    <w:pPr>
      <w:tabs>
        <w:tab w:val="center" w:pos="4680"/>
        <w:tab w:val="right" w:pos="9360"/>
      </w:tabs>
      <w:spacing w:after="0"/>
    </w:pPr>
  </w:style>
  <w:style w:type="character" w:customStyle="1" w:styleId="HeaderChar">
    <w:name w:val="Header Char"/>
    <w:basedOn w:val="DefaultParagraphFont"/>
    <w:link w:val="Header"/>
    <w:uiPriority w:val="99"/>
    <w:rsid w:val="00CB0A55"/>
    <w:rPr>
      <w:rFonts w:ascii="Times New Roman" w:eastAsia="Batang" w:hAnsi="Times New Roman" w:cs="Times New Roman"/>
      <w:sz w:val="24"/>
      <w:szCs w:val="20"/>
      <w:lang w:eastAsia="ko-KR"/>
    </w:rPr>
  </w:style>
  <w:style w:type="paragraph" w:styleId="Footer">
    <w:name w:val="footer"/>
    <w:basedOn w:val="Normal"/>
    <w:link w:val="FooterChar"/>
    <w:uiPriority w:val="99"/>
    <w:unhideWhenUsed/>
    <w:rsid w:val="00CB0A55"/>
    <w:pPr>
      <w:tabs>
        <w:tab w:val="center" w:pos="4680"/>
        <w:tab w:val="right" w:pos="9360"/>
      </w:tabs>
      <w:spacing w:after="0"/>
    </w:pPr>
  </w:style>
  <w:style w:type="character" w:customStyle="1" w:styleId="FooterChar">
    <w:name w:val="Footer Char"/>
    <w:basedOn w:val="DefaultParagraphFont"/>
    <w:link w:val="Footer"/>
    <w:uiPriority w:val="99"/>
    <w:rsid w:val="00CB0A55"/>
    <w:rPr>
      <w:rFonts w:ascii="Times New Roman" w:eastAsia="Batang" w:hAnsi="Times New Roman" w:cs="Times New Roman"/>
      <w:sz w:val="24"/>
      <w:szCs w:val="20"/>
      <w:lang w:eastAsia="ko-KR"/>
    </w:rPr>
  </w:style>
  <w:style w:type="character" w:customStyle="1" w:styleId="FootnoteTextChar">
    <w:name w:val="Footnote Text Char"/>
    <w:basedOn w:val="DefaultParagraphFont"/>
    <w:link w:val="FootnoteText"/>
    <w:uiPriority w:val="99"/>
    <w:semiHidden/>
    <w:locked/>
    <w:rsid w:val="00CB0A55"/>
    <w:rPr>
      <w:rFonts w:ascii="Times New Roman" w:hAnsi="Times New Roman" w:cs="Times New Roman"/>
      <w:sz w:val="20"/>
      <w:szCs w:val="20"/>
    </w:rPr>
  </w:style>
  <w:style w:type="paragraph" w:styleId="FootnoteText">
    <w:name w:val="footnote text"/>
    <w:basedOn w:val="Normal"/>
    <w:link w:val="FootnoteTextChar"/>
    <w:uiPriority w:val="99"/>
    <w:semiHidden/>
    <w:rsid w:val="00CB0A55"/>
    <w:pPr>
      <w:spacing w:after="0"/>
    </w:pPr>
    <w:rPr>
      <w:rFonts w:eastAsiaTheme="minorHAnsi"/>
      <w:sz w:val="20"/>
      <w:lang w:eastAsia="en-US"/>
    </w:rPr>
  </w:style>
  <w:style w:type="character" w:customStyle="1" w:styleId="FootnoteTextChar1">
    <w:name w:val="Footnote Text Char1"/>
    <w:basedOn w:val="DefaultParagraphFont"/>
    <w:uiPriority w:val="99"/>
    <w:semiHidden/>
    <w:rsid w:val="00CB0A55"/>
    <w:rPr>
      <w:rFonts w:ascii="Times New Roman" w:eastAsia="Batang" w:hAnsi="Times New Roman" w:cs="Times New Roman"/>
      <w:sz w:val="20"/>
      <w:szCs w:val="20"/>
      <w:lang w:eastAsia="ko-KR"/>
    </w:rPr>
  </w:style>
  <w:style w:type="character" w:styleId="Hyperlink">
    <w:name w:val="Hyperlink"/>
    <w:basedOn w:val="DefaultParagraphFont"/>
    <w:uiPriority w:val="99"/>
    <w:unhideWhenUsed/>
    <w:rsid w:val="00CB0A55"/>
    <w:rPr>
      <w:color w:val="0563C1" w:themeColor="hyperlink"/>
      <w:u w:val="single"/>
    </w:rPr>
  </w:style>
  <w:style w:type="paragraph" w:styleId="CommentText">
    <w:name w:val="annotation text"/>
    <w:basedOn w:val="Normal"/>
    <w:link w:val="CommentTextChar"/>
    <w:semiHidden/>
    <w:rsid w:val="00CB0A55"/>
    <w:pPr>
      <w:spacing w:after="0"/>
      <w:ind w:firstLine="0"/>
      <w:jc w:val="left"/>
    </w:pPr>
    <w:rPr>
      <w:rFonts w:eastAsia="Times New Roman"/>
      <w:sz w:val="20"/>
      <w:lang w:eastAsia="en-US"/>
    </w:rPr>
  </w:style>
  <w:style w:type="character" w:customStyle="1" w:styleId="CommentTextChar">
    <w:name w:val="Comment Text Char"/>
    <w:basedOn w:val="DefaultParagraphFont"/>
    <w:link w:val="CommentText"/>
    <w:semiHidden/>
    <w:rsid w:val="00CB0A5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B0A5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55"/>
    <w:rPr>
      <w:rFonts w:ascii="Tahoma" w:eastAsia="Batang" w:hAnsi="Tahoma" w:cs="Tahoma"/>
      <w:sz w:val="16"/>
      <w:szCs w:val="16"/>
      <w:lang w:eastAsia="ko-KR"/>
    </w:rPr>
  </w:style>
  <w:style w:type="paragraph" w:customStyle="1" w:styleId="Khoandanhso">
    <w:name w:val="Khoan (danh so)"/>
    <w:basedOn w:val="Normal"/>
    <w:uiPriority w:val="99"/>
    <w:qFormat/>
    <w:rsid w:val="00CB0A55"/>
    <w:pPr>
      <w:widowControl w:val="0"/>
      <w:numPr>
        <w:numId w:val="1"/>
      </w:numPr>
      <w:spacing w:before="120" w:line="300" w:lineRule="auto"/>
    </w:pPr>
    <w:rPr>
      <w:sz w:val="28"/>
    </w:rPr>
  </w:style>
  <w:style w:type="paragraph" w:customStyle="1" w:styleId="Dieu">
    <w:name w:val="Dieu"/>
    <w:basedOn w:val="Heading1"/>
    <w:uiPriority w:val="99"/>
    <w:qFormat/>
    <w:rsid w:val="00CB0A55"/>
    <w:pPr>
      <w:widowControl w:val="0"/>
      <w:numPr>
        <w:numId w:val="4"/>
      </w:numPr>
      <w:spacing w:before="120" w:line="300" w:lineRule="auto"/>
      <w:ind w:left="2345"/>
    </w:pPr>
    <w:rPr>
      <w:color w:val="auto"/>
      <w:lang w:val="da-DK"/>
    </w:rPr>
  </w:style>
  <w:style w:type="paragraph" w:customStyle="1" w:styleId="Chuong">
    <w:name w:val="Chuong"/>
    <w:basedOn w:val="Heading1"/>
    <w:uiPriority w:val="99"/>
    <w:qFormat/>
    <w:rsid w:val="00CB0A55"/>
    <w:pPr>
      <w:spacing w:before="120" w:after="120"/>
      <w:ind w:firstLine="0"/>
      <w:jc w:val="center"/>
    </w:pPr>
    <w:rPr>
      <w:color w:val="auto"/>
    </w:rPr>
  </w:style>
  <w:style w:type="paragraph" w:customStyle="1" w:styleId="Khoan">
    <w:name w:val="Khoan"/>
    <w:basedOn w:val="HopdongDieukhoan"/>
    <w:uiPriority w:val="99"/>
    <w:qFormat/>
    <w:rsid w:val="00CB0A55"/>
    <w:pPr>
      <w:widowControl w:val="0"/>
      <w:numPr>
        <w:numId w:val="3"/>
      </w:numPr>
      <w:spacing w:before="120" w:line="300" w:lineRule="auto"/>
    </w:pPr>
    <w:rPr>
      <w:sz w:val="28"/>
      <w:szCs w:val="28"/>
    </w:rPr>
  </w:style>
  <w:style w:type="character" w:styleId="CommentReference">
    <w:name w:val="annotation reference"/>
    <w:basedOn w:val="DefaultParagraphFont"/>
    <w:uiPriority w:val="99"/>
    <w:semiHidden/>
    <w:unhideWhenUsed/>
    <w:rsid w:val="00CB0A55"/>
    <w:rPr>
      <w:sz w:val="16"/>
      <w:szCs w:val="16"/>
    </w:rPr>
  </w:style>
  <w:style w:type="character" w:customStyle="1" w:styleId="CommentSubjectChar">
    <w:name w:val="Comment Subject Char"/>
    <w:basedOn w:val="CommentTextChar"/>
    <w:link w:val="CommentSubject"/>
    <w:uiPriority w:val="99"/>
    <w:semiHidden/>
    <w:rsid w:val="00CB0A55"/>
    <w:rPr>
      <w:rFonts w:ascii="Times New Roman" w:eastAsia="Batang" w:hAnsi="Times New Roman" w:cs="Times New Roman"/>
      <w:b/>
      <w:bCs/>
      <w:sz w:val="20"/>
      <w:szCs w:val="20"/>
      <w:lang w:eastAsia="ko-KR"/>
    </w:rPr>
  </w:style>
  <w:style w:type="paragraph" w:styleId="CommentSubject">
    <w:name w:val="annotation subject"/>
    <w:basedOn w:val="CommentText"/>
    <w:next w:val="CommentText"/>
    <w:link w:val="CommentSubjectChar"/>
    <w:uiPriority w:val="99"/>
    <w:semiHidden/>
    <w:unhideWhenUsed/>
    <w:rsid w:val="00CB0A55"/>
    <w:pPr>
      <w:spacing w:after="120"/>
      <w:ind w:firstLine="720"/>
      <w:jc w:val="both"/>
    </w:pPr>
    <w:rPr>
      <w:rFonts w:eastAsia="Batang"/>
      <w:b/>
      <w:bCs/>
      <w:lang w:eastAsia="ko-KR"/>
    </w:rPr>
  </w:style>
  <w:style w:type="table" w:styleId="TableGrid">
    <w:name w:val="Table Grid"/>
    <w:basedOn w:val="TableNormal"/>
    <w:rsid w:val="003A0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A0FD6"/>
    <w:pPr>
      <w:spacing w:before="100" w:beforeAutospacing="1" w:after="100" w:afterAutospacing="1"/>
      <w:ind w:firstLine="0"/>
      <w:jc w:val="left"/>
    </w:pPr>
    <w:rPr>
      <w:rFonts w:eastAsia="Times New Roman"/>
      <w:szCs w:val="24"/>
      <w:lang w:eastAsia="en-US"/>
    </w:rPr>
  </w:style>
  <w:style w:type="character" w:customStyle="1" w:styleId="ListParagraphChar">
    <w:name w:val="List Paragraph Char"/>
    <w:aliases w:val="P1 Char,List Paragraph1 Char,bullet Char,bullet 1 Char,Bullet L1 Char,List Paragraph 1 Char,List Paragraph11 Char,FooterText Char,numbered Char,Paragraphe de liste Char,VNA - List Paragraph Char,1. Char,Table Sequence Char"/>
    <w:link w:val="ListParagraph"/>
    <w:uiPriority w:val="99"/>
    <w:qFormat/>
    <w:rsid w:val="00144E5C"/>
    <w:rPr>
      <w:rFonts w:ascii="Times New Roman" w:eastAsia="Batang" w:hAnsi="Times New Roman" w:cs="Times New Roman"/>
      <w:sz w:val="24"/>
      <w:szCs w:val="20"/>
      <w:lang w:eastAsia="ko-KR"/>
    </w:rPr>
  </w:style>
  <w:style w:type="paragraph" w:customStyle="1" w:styleId="stylemaucauhoi11ptbold2">
    <w:name w:val="stylemaucauhoi11ptbold2"/>
    <w:basedOn w:val="Normal"/>
    <w:rsid w:val="00092DC2"/>
    <w:pPr>
      <w:spacing w:before="100" w:beforeAutospacing="1" w:after="100" w:afterAutospacing="1"/>
      <w:ind w:firstLine="0"/>
      <w:jc w:val="left"/>
    </w:pPr>
    <w:rPr>
      <w:rFonts w:eastAsia="Times New Roman"/>
      <w:szCs w:val="24"/>
      <w:lang w:eastAsia="en-US"/>
    </w:rPr>
  </w:style>
  <w:style w:type="character" w:styleId="HTMLTypewriter">
    <w:name w:val="HTML Typewriter"/>
    <w:basedOn w:val="DefaultParagraphFont"/>
    <w:uiPriority w:val="99"/>
    <w:semiHidden/>
    <w:unhideWhenUsed/>
    <w:rsid w:val="00092DC2"/>
    <w:rPr>
      <w:rFonts w:ascii="Courier New" w:eastAsia="Times New Roman" w:hAnsi="Courier New" w:cs="Courier New"/>
      <w:sz w:val="20"/>
      <w:szCs w:val="20"/>
    </w:rPr>
  </w:style>
  <w:style w:type="paragraph" w:customStyle="1" w:styleId="stylemaucauhoi11ptbold20">
    <w:name w:val="stylemaucauhoi11ptbold20"/>
    <w:basedOn w:val="Normal"/>
    <w:rsid w:val="00E7421A"/>
    <w:pPr>
      <w:spacing w:before="100" w:beforeAutospacing="1" w:after="100" w:afterAutospacing="1"/>
      <w:ind w:firstLine="0"/>
      <w:jc w:val="left"/>
    </w:pPr>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9889">
      <w:bodyDiv w:val="1"/>
      <w:marLeft w:val="0"/>
      <w:marRight w:val="0"/>
      <w:marTop w:val="0"/>
      <w:marBottom w:val="0"/>
      <w:divBdr>
        <w:top w:val="none" w:sz="0" w:space="0" w:color="auto"/>
        <w:left w:val="none" w:sz="0" w:space="0" w:color="auto"/>
        <w:bottom w:val="none" w:sz="0" w:space="0" w:color="auto"/>
        <w:right w:val="none" w:sz="0" w:space="0" w:color="auto"/>
      </w:divBdr>
    </w:div>
    <w:div w:id="371851856">
      <w:bodyDiv w:val="1"/>
      <w:marLeft w:val="0"/>
      <w:marRight w:val="0"/>
      <w:marTop w:val="0"/>
      <w:marBottom w:val="0"/>
      <w:divBdr>
        <w:top w:val="none" w:sz="0" w:space="0" w:color="auto"/>
        <w:left w:val="none" w:sz="0" w:space="0" w:color="auto"/>
        <w:bottom w:val="none" w:sz="0" w:space="0" w:color="auto"/>
        <w:right w:val="none" w:sz="0" w:space="0" w:color="auto"/>
      </w:divBdr>
    </w:div>
    <w:div w:id="412746955">
      <w:bodyDiv w:val="1"/>
      <w:marLeft w:val="0"/>
      <w:marRight w:val="0"/>
      <w:marTop w:val="0"/>
      <w:marBottom w:val="0"/>
      <w:divBdr>
        <w:top w:val="none" w:sz="0" w:space="0" w:color="auto"/>
        <w:left w:val="none" w:sz="0" w:space="0" w:color="auto"/>
        <w:bottom w:val="none" w:sz="0" w:space="0" w:color="auto"/>
        <w:right w:val="none" w:sz="0" w:space="0" w:color="auto"/>
      </w:divBdr>
    </w:div>
    <w:div w:id="558901910">
      <w:bodyDiv w:val="1"/>
      <w:marLeft w:val="0"/>
      <w:marRight w:val="0"/>
      <w:marTop w:val="0"/>
      <w:marBottom w:val="0"/>
      <w:divBdr>
        <w:top w:val="none" w:sz="0" w:space="0" w:color="auto"/>
        <w:left w:val="none" w:sz="0" w:space="0" w:color="auto"/>
        <w:bottom w:val="none" w:sz="0" w:space="0" w:color="auto"/>
        <w:right w:val="none" w:sz="0" w:space="0" w:color="auto"/>
      </w:divBdr>
    </w:div>
    <w:div w:id="936640814">
      <w:bodyDiv w:val="1"/>
      <w:marLeft w:val="0"/>
      <w:marRight w:val="0"/>
      <w:marTop w:val="0"/>
      <w:marBottom w:val="0"/>
      <w:divBdr>
        <w:top w:val="none" w:sz="0" w:space="0" w:color="auto"/>
        <w:left w:val="none" w:sz="0" w:space="0" w:color="auto"/>
        <w:bottom w:val="none" w:sz="0" w:space="0" w:color="auto"/>
        <w:right w:val="none" w:sz="0" w:space="0" w:color="auto"/>
      </w:divBdr>
    </w:div>
    <w:div w:id="1079792281">
      <w:bodyDiv w:val="1"/>
      <w:marLeft w:val="0"/>
      <w:marRight w:val="0"/>
      <w:marTop w:val="0"/>
      <w:marBottom w:val="0"/>
      <w:divBdr>
        <w:top w:val="none" w:sz="0" w:space="0" w:color="auto"/>
        <w:left w:val="none" w:sz="0" w:space="0" w:color="auto"/>
        <w:bottom w:val="none" w:sz="0" w:space="0" w:color="auto"/>
        <w:right w:val="none" w:sz="0" w:space="0" w:color="auto"/>
      </w:divBdr>
    </w:div>
    <w:div w:id="1082487673">
      <w:bodyDiv w:val="1"/>
      <w:marLeft w:val="0"/>
      <w:marRight w:val="0"/>
      <w:marTop w:val="0"/>
      <w:marBottom w:val="0"/>
      <w:divBdr>
        <w:top w:val="none" w:sz="0" w:space="0" w:color="auto"/>
        <w:left w:val="none" w:sz="0" w:space="0" w:color="auto"/>
        <w:bottom w:val="none" w:sz="0" w:space="0" w:color="auto"/>
        <w:right w:val="none" w:sz="0" w:space="0" w:color="auto"/>
      </w:divBdr>
    </w:div>
    <w:div w:id="1409956771">
      <w:bodyDiv w:val="1"/>
      <w:marLeft w:val="0"/>
      <w:marRight w:val="0"/>
      <w:marTop w:val="0"/>
      <w:marBottom w:val="0"/>
      <w:divBdr>
        <w:top w:val="none" w:sz="0" w:space="0" w:color="auto"/>
        <w:left w:val="none" w:sz="0" w:space="0" w:color="auto"/>
        <w:bottom w:val="none" w:sz="0" w:space="0" w:color="auto"/>
        <w:right w:val="none" w:sz="0" w:space="0" w:color="auto"/>
      </w:divBdr>
    </w:div>
    <w:div w:id="1560900628">
      <w:bodyDiv w:val="1"/>
      <w:marLeft w:val="0"/>
      <w:marRight w:val="0"/>
      <w:marTop w:val="0"/>
      <w:marBottom w:val="0"/>
      <w:divBdr>
        <w:top w:val="none" w:sz="0" w:space="0" w:color="auto"/>
        <w:left w:val="none" w:sz="0" w:space="0" w:color="auto"/>
        <w:bottom w:val="none" w:sz="0" w:space="0" w:color="auto"/>
        <w:right w:val="none" w:sz="0" w:space="0" w:color="auto"/>
      </w:divBdr>
    </w:div>
    <w:div w:id="1761676013">
      <w:bodyDiv w:val="1"/>
      <w:marLeft w:val="0"/>
      <w:marRight w:val="0"/>
      <w:marTop w:val="0"/>
      <w:marBottom w:val="0"/>
      <w:divBdr>
        <w:top w:val="none" w:sz="0" w:space="0" w:color="auto"/>
        <w:left w:val="none" w:sz="0" w:space="0" w:color="auto"/>
        <w:bottom w:val="none" w:sz="0" w:space="0" w:color="auto"/>
        <w:right w:val="none" w:sz="0" w:space="0" w:color="auto"/>
      </w:divBdr>
    </w:div>
    <w:div w:id="1778254718">
      <w:bodyDiv w:val="1"/>
      <w:marLeft w:val="0"/>
      <w:marRight w:val="0"/>
      <w:marTop w:val="0"/>
      <w:marBottom w:val="0"/>
      <w:divBdr>
        <w:top w:val="none" w:sz="0" w:space="0" w:color="auto"/>
        <w:left w:val="none" w:sz="0" w:space="0" w:color="auto"/>
        <w:bottom w:val="none" w:sz="0" w:space="0" w:color="auto"/>
        <w:right w:val="none" w:sz="0" w:space="0" w:color="auto"/>
      </w:divBdr>
    </w:div>
    <w:div w:id="1836333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5C588-7B76-4035-98A8-78C4789C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Thùy</dc:creator>
  <cp:keywords/>
  <dc:description/>
  <cp:lastModifiedBy>DinhHoa</cp:lastModifiedBy>
  <cp:revision>4</cp:revision>
  <cp:lastPrinted>2021-07-15T04:02:00Z</cp:lastPrinted>
  <dcterms:created xsi:type="dcterms:W3CDTF">2021-07-14T06:55:00Z</dcterms:created>
  <dcterms:modified xsi:type="dcterms:W3CDTF">2021-07-15T07:09:00Z</dcterms:modified>
</cp:coreProperties>
</file>